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CFB" w:rsidRPr="00D90C88" w:rsidRDefault="00915CFB" w:rsidP="00915CFB">
      <w:pPr>
        <w:contextualSpacing/>
        <w:rPr>
          <w:rFonts w:ascii="Times New Roman" w:eastAsiaTheme="minorEastAsia" w:hAnsi="Times New Roman" w:cs="Times New Roman"/>
        </w:rPr>
      </w:pPr>
      <w:bookmarkStart w:id="0" w:name="_GoBack"/>
      <w:bookmarkEnd w:id="0"/>
      <w:r w:rsidRPr="00D90C88">
        <w:rPr>
          <w:rFonts w:ascii="Times New Roman" w:hAnsi="Times New Roman" w:cs="Times New Roman"/>
        </w:rPr>
        <w:t>Submitted To:  Chairperson of the Shared Governance Oversight Committee (SGOC)</w:t>
      </w:r>
    </w:p>
    <w:p w:rsidR="00915CFB" w:rsidRPr="00D90C88" w:rsidRDefault="00915CFB" w:rsidP="00915CFB">
      <w:pPr>
        <w:ind w:left="1080"/>
        <w:contextualSpacing/>
        <w:rPr>
          <w:rFonts w:ascii="Times New Roman" w:eastAsiaTheme="minorEastAsia" w:hAnsi="Times New Roman" w:cs="Times New Roman"/>
        </w:rPr>
      </w:pPr>
    </w:p>
    <w:p w:rsidR="005C140D" w:rsidRDefault="00915CFB" w:rsidP="00F02D5F">
      <w:pPr>
        <w:numPr>
          <w:ilvl w:val="0"/>
          <w:numId w:val="2"/>
        </w:numPr>
        <w:contextualSpacing/>
        <w:jc w:val="both"/>
        <w:rPr>
          <w:rFonts w:ascii="Times New Roman" w:eastAsiaTheme="minorEastAsia" w:hAnsi="Times New Roman" w:cs="Times New Roman"/>
        </w:rPr>
      </w:pPr>
      <w:r w:rsidRPr="00A1651C">
        <w:rPr>
          <w:rFonts w:ascii="Times New Roman" w:eastAsiaTheme="minorEastAsia" w:hAnsi="Times New Roman" w:cs="Times New Roman"/>
          <w:b/>
        </w:rPr>
        <w:t>Date:</w:t>
      </w:r>
      <w:r w:rsidRPr="00D90C88">
        <w:rPr>
          <w:rFonts w:ascii="Times New Roman" w:eastAsiaTheme="minorEastAsia" w:hAnsi="Times New Roman" w:cs="Times New Roman"/>
        </w:rPr>
        <w:t xml:space="preserve">  </w:t>
      </w:r>
      <w:r w:rsidR="00401D9E">
        <w:rPr>
          <w:rFonts w:ascii="Times New Roman" w:eastAsiaTheme="minorEastAsia" w:hAnsi="Times New Roman" w:cs="Times New Roman"/>
        </w:rPr>
        <w:t>February</w:t>
      </w:r>
      <w:r w:rsidRPr="00401D9E">
        <w:rPr>
          <w:rFonts w:ascii="Times New Roman" w:eastAsiaTheme="minorEastAsia" w:hAnsi="Times New Roman" w:cs="Times New Roman"/>
        </w:rPr>
        <w:t xml:space="preserve"> 1</w:t>
      </w:r>
      <w:r w:rsidR="00401D9E">
        <w:rPr>
          <w:rFonts w:ascii="Times New Roman" w:eastAsiaTheme="minorEastAsia" w:hAnsi="Times New Roman" w:cs="Times New Roman"/>
        </w:rPr>
        <w:t>1</w:t>
      </w:r>
      <w:r w:rsidRPr="00401D9E">
        <w:rPr>
          <w:rFonts w:ascii="Times New Roman" w:eastAsiaTheme="minorEastAsia" w:hAnsi="Times New Roman" w:cs="Times New Roman"/>
        </w:rPr>
        <w:t>, 201</w:t>
      </w:r>
      <w:r w:rsidR="00401D9E">
        <w:rPr>
          <w:rFonts w:ascii="Times New Roman" w:eastAsiaTheme="minorEastAsia" w:hAnsi="Times New Roman" w:cs="Times New Roman"/>
        </w:rPr>
        <w:t>9</w:t>
      </w:r>
    </w:p>
    <w:p w:rsidR="005C140D" w:rsidRDefault="00A1651C" w:rsidP="00F02D5F">
      <w:pPr>
        <w:numPr>
          <w:ilvl w:val="0"/>
          <w:numId w:val="2"/>
        </w:numPr>
        <w:contextualSpacing/>
        <w:jc w:val="both"/>
        <w:rPr>
          <w:rFonts w:ascii="Times New Roman" w:eastAsiaTheme="minorEastAsia" w:hAnsi="Times New Roman" w:cs="Times New Roman"/>
        </w:rPr>
      </w:pPr>
      <w:r w:rsidRPr="005C140D">
        <w:rPr>
          <w:rFonts w:ascii="Times New Roman" w:hAnsi="Times New Roman" w:cs="Times New Roman"/>
          <w:b/>
        </w:rPr>
        <w:t>Sponsoring Constituent:</w:t>
      </w:r>
      <w:r w:rsidRPr="005C140D">
        <w:rPr>
          <w:rFonts w:ascii="Times New Roman" w:hAnsi="Times New Roman" w:cs="Times New Roman"/>
        </w:rPr>
        <w:t xml:space="preserve">  </w:t>
      </w:r>
      <w:r w:rsidR="00915CFB" w:rsidRPr="005C140D">
        <w:rPr>
          <w:rFonts w:ascii="Times New Roman" w:hAnsi="Times New Roman" w:cs="Times New Roman"/>
          <w:color w:val="000000"/>
        </w:rPr>
        <w:t>Undergraduate En</w:t>
      </w:r>
      <w:r w:rsidRPr="005C140D">
        <w:rPr>
          <w:rFonts w:ascii="Times New Roman" w:hAnsi="Times New Roman" w:cs="Times New Roman"/>
          <w:color w:val="000000"/>
        </w:rPr>
        <w:t>rollment and Academic Policies C</w:t>
      </w:r>
      <w:r w:rsidR="00915CFB" w:rsidRPr="005C140D">
        <w:rPr>
          <w:rFonts w:ascii="Times New Roman" w:hAnsi="Times New Roman" w:cs="Times New Roman"/>
          <w:color w:val="000000"/>
        </w:rPr>
        <w:t>ommittee</w:t>
      </w:r>
    </w:p>
    <w:p w:rsidR="005C140D" w:rsidRDefault="00A1651C" w:rsidP="00F02D5F">
      <w:pPr>
        <w:ind w:left="1080"/>
        <w:contextualSpacing/>
        <w:jc w:val="both"/>
        <w:rPr>
          <w:rFonts w:ascii="Times New Roman" w:eastAsiaTheme="minorEastAsia" w:hAnsi="Times New Roman" w:cs="Times New Roman"/>
        </w:rPr>
      </w:pPr>
      <w:r w:rsidRPr="005C140D">
        <w:rPr>
          <w:rFonts w:ascii="Times New Roman" w:hAnsi="Times New Roman" w:cs="Times New Roman"/>
          <w:color w:val="000000"/>
        </w:rPr>
        <w:t xml:space="preserve">Sub-committee:  </w:t>
      </w:r>
      <w:r w:rsidR="00535888" w:rsidRPr="005C140D">
        <w:rPr>
          <w:rFonts w:ascii="Times New Roman" w:hAnsi="Times New Roman" w:cs="Times New Roman"/>
        </w:rPr>
        <w:t xml:space="preserve">Melissa Jackson, </w:t>
      </w:r>
      <w:r w:rsidR="006859E8" w:rsidRPr="005C140D">
        <w:rPr>
          <w:rFonts w:ascii="Times New Roman" w:hAnsi="Times New Roman" w:cs="Times New Roman"/>
        </w:rPr>
        <w:t xml:space="preserve">Toccara Carter, Sandra Combs, </w:t>
      </w:r>
      <w:proofErr w:type="spellStart"/>
      <w:r w:rsidR="006859E8" w:rsidRPr="005C140D">
        <w:rPr>
          <w:rFonts w:ascii="Times New Roman" w:hAnsi="Times New Roman" w:cs="Times New Roman"/>
        </w:rPr>
        <w:t>Jie</w:t>
      </w:r>
      <w:proofErr w:type="spellEnd"/>
      <w:r w:rsidR="006859E8" w:rsidRPr="005C140D">
        <w:rPr>
          <w:rFonts w:ascii="Times New Roman" w:hAnsi="Times New Roman" w:cs="Times New Roman"/>
        </w:rPr>
        <w:t xml:space="preserve"> Miao, Rene </w:t>
      </w:r>
      <w:proofErr w:type="spellStart"/>
      <w:r w:rsidR="006859E8" w:rsidRPr="005C140D">
        <w:rPr>
          <w:rFonts w:ascii="Times New Roman" w:hAnsi="Times New Roman" w:cs="Times New Roman"/>
        </w:rPr>
        <w:t>Moquin</w:t>
      </w:r>
      <w:proofErr w:type="spellEnd"/>
    </w:p>
    <w:p w:rsidR="001936F0" w:rsidRPr="00401D9E" w:rsidRDefault="00915CFB" w:rsidP="00F02D5F">
      <w:pPr>
        <w:numPr>
          <w:ilvl w:val="0"/>
          <w:numId w:val="2"/>
        </w:numPr>
        <w:contextualSpacing/>
        <w:jc w:val="both"/>
        <w:rPr>
          <w:rFonts w:ascii="Times New Roman" w:eastAsiaTheme="minorEastAsia" w:hAnsi="Times New Roman" w:cs="Times New Roman"/>
        </w:rPr>
      </w:pPr>
      <w:r w:rsidRPr="005C140D">
        <w:rPr>
          <w:rFonts w:ascii="Times New Roman" w:hAnsi="Times New Roman" w:cs="Times New Roman"/>
          <w:b/>
        </w:rPr>
        <w:t>Statement of the Issue:</w:t>
      </w:r>
      <w:r w:rsidRPr="005C140D">
        <w:rPr>
          <w:rFonts w:ascii="Times New Roman" w:hAnsi="Times New Roman" w:cs="Times New Roman"/>
        </w:rPr>
        <w:t xml:space="preserve">  The subcommittee reviewed the current </w:t>
      </w:r>
      <w:r w:rsidR="00A1651C" w:rsidRPr="005C140D">
        <w:rPr>
          <w:rFonts w:ascii="Times New Roman" w:hAnsi="Times New Roman" w:cs="Times New Roman"/>
        </w:rPr>
        <w:t>Undergraduate Academic Suspension Policy</w:t>
      </w:r>
      <w:r w:rsidRPr="005C140D">
        <w:rPr>
          <w:rFonts w:ascii="Times New Roman" w:hAnsi="Times New Roman" w:cs="Times New Roman"/>
        </w:rPr>
        <w:t xml:space="preserve"> and </w:t>
      </w:r>
      <w:r w:rsidRPr="00401D9E">
        <w:rPr>
          <w:rFonts w:ascii="Times New Roman" w:hAnsi="Times New Roman" w:cs="Times New Roman"/>
          <w:color w:val="000000" w:themeColor="text1"/>
        </w:rPr>
        <w:t xml:space="preserve">submitted recommendations </w:t>
      </w:r>
      <w:r w:rsidR="00A1651C" w:rsidRPr="00401D9E">
        <w:rPr>
          <w:rFonts w:ascii="Times New Roman" w:hAnsi="Times New Roman" w:cs="Times New Roman"/>
          <w:color w:val="000000" w:themeColor="text1"/>
        </w:rPr>
        <w:t xml:space="preserve">to minimize the mandatory suspension period and </w:t>
      </w:r>
      <w:r w:rsidR="00927441" w:rsidRPr="00401D9E">
        <w:rPr>
          <w:rFonts w:ascii="Times New Roman" w:hAnsi="Times New Roman" w:cs="Times New Roman"/>
          <w:color w:val="000000" w:themeColor="text1"/>
        </w:rPr>
        <w:t xml:space="preserve">remove </w:t>
      </w:r>
      <w:r w:rsidR="00A1651C" w:rsidRPr="00401D9E">
        <w:rPr>
          <w:rFonts w:ascii="Times New Roman" w:hAnsi="Times New Roman" w:cs="Times New Roman"/>
          <w:color w:val="000000" w:themeColor="text1"/>
        </w:rPr>
        <w:t>superfluous steps in the readmission process</w:t>
      </w:r>
      <w:r w:rsidRPr="00401D9E">
        <w:rPr>
          <w:rFonts w:ascii="Times New Roman" w:hAnsi="Times New Roman" w:cs="Times New Roman"/>
          <w:color w:val="000000" w:themeColor="text1"/>
        </w:rPr>
        <w:t xml:space="preserve">.  </w:t>
      </w:r>
      <w:r w:rsidRPr="005C140D">
        <w:rPr>
          <w:rFonts w:ascii="Times New Roman" w:hAnsi="Times New Roman" w:cs="Times New Roman"/>
        </w:rPr>
        <w:t>Recommendations were</w:t>
      </w:r>
      <w:r w:rsidR="00A1651C" w:rsidRPr="005C140D">
        <w:rPr>
          <w:rFonts w:ascii="Times New Roman" w:hAnsi="Times New Roman" w:cs="Times New Roman"/>
        </w:rPr>
        <w:t xml:space="preserve"> carefully </w:t>
      </w:r>
      <w:r w:rsidRPr="005C140D">
        <w:rPr>
          <w:rFonts w:ascii="Times New Roman" w:hAnsi="Times New Roman" w:cs="Times New Roman"/>
        </w:rPr>
        <w:t>reviewed</w:t>
      </w:r>
      <w:r w:rsidR="00A1651C" w:rsidRPr="005C140D">
        <w:rPr>
          <w:rFonts w:ascii="Times New Roman" w:hAnsi="Times New Roman" w:cs="Times New Roman"/>
        </w:rPr>
        <w:t xml:space="preserve"> and amended by UEAPC before submitting </w:t>
      </w:r>
      <w:r w:rsidRPr="005C140D">
        <w:rPr>
          <w:rFonts w:ascii="Times New Roman" w:hAnsi="Times New Roman" w:cs="Times New Roman"/>
        </w:rPr>
        <w:t>to the Shared Governance Oversight Committee</w:t>
      </w:r>
      <w:r w:rsidR="00A1651C" w:rsidRPr="005C140D">
        <w:rPr>
          <w:rFonts w:ascii="Times New Roman" w:hAnsi="Times New Roman" w:cs="Times New Roman"/>
        </w:rPr>
        <w:t xml:space="preserve"> for consideration of policy change</w:t>
      </w:r>
      <w:r w:rsidRPr="005C140D">
        <w:rPr>
          <w:rFonts w:ascii="Times New Roman" w:hAnsi="Times New Roman" w:cs="Times New Roman"/>
        </w:rPr>
        <w:t xml:space="preserve">.  The current </w:t>
      </w:r>
      <w:r w:rsidR="001936F0" w:rsidRPr="005C140D">
        <w:rPr>
          <w:rFonts w:ascii="Times New Roman" w:hAnsi="Times New Roman" w:cs="Times New Roman"/>
        </w:rPr>
        <w:t>Undergraduate Academic Standing P</w:t>
      </w:r>
      <w:r w:rsidRPr="005C140D">
        <w:rPr>
          <w:rFonts w:ascii="Times New Roman" w:hAnsi="Times New Roman" w:cs="Times New Roman"/>
        </w:rPr>
        <w:t>olicy is listed below.</w:t>
      </w:r>
      <w:r w:rsidR="00BE5528">
        <w:rPr>
          <w:rFonts w:ascii="Times New Roman" w:hAnsi="Times New Roman" w:cs="Times New Roman"/>
        </w:rPr>
        <w:t xml:space="preserve"> Yellow indicates areas that were reviewed for changes.</w:t>
      </w:r>
    </w:p>
    <w:p w:rsidR="00401D9E" w:rsidRDefault="00401D9E" w:rsidP="00401D9E">
      <w:pPr>
        <w:contextualSpacing/>
        <w:jc w:val="both"/>
        <w:rPr>
          <w:rFonts w:ascii="Times New Roman" w:eastAsiaTheme="minorEastAsia" w:hAnsi="Times New Roman" w:cs="Times New Roman"/>
        </w:rPr>
      </w:pPr>
    </w:p>
    <w:p w:rsidR="00401D9E" w:rsidRDefault="00401D9E" w:rsidP="00401D9E">
      <w:pPr>
        <w:contextualSpacing/>
        <w:jc w:val="both"/>
        <w:rPr>
          <w:rFonts w:ascii="Times New Roman" w:eastAsiaTheme="minorEastAsia" w:hAnsi="Times New Roman" w:cs="Times New Roman"/>
        </w:rPr>
      </w:pPr>
      <w:r>
        <w:rPr>
          <w:rFonts w:ascii="Times New Roman" w:eastAsiaTheme="minorEastAsia" w:hAnsi="Times New Roman" w:cs="Times New Roman"/>
        </w:rPr>
        <w:t>CURRENT POLICY (Pages 54-55 in 2018-19 Undergraduate Bulletin):</w:t>
      </w:r>
    </w:p>
    <w:p w:rsidR="00401D9E" w:rsidRDefault="00401D9E" w:rsidP="00401D9E">
      <w:pPr>
        <w:contextualSpacing/>
        <w:jc w:val="both"/>
        <w:rPr>
          <w:rFonts w:ascii="Times New Roman" w:eastAsiaTheme="minorEastAsia" w:hAnsi="Times New Roman" w:cs="Times New Roman"/>
        </w:rPr>
      </w:pPr>
    </w:p>
    <w:p w:rsidR="00401D9E" w:rsidRPr="00401D9E" w:rsidRDefault="00401D9E" w:rsidP="00401D9E">
      <w:pPr>
        <w:spacing w:after="0" w:line="240" w:lineRule="auto"/>
        <w:ind w:firstLine="720"/>
        <w:rPr>
          <w:rFonts w:ascii="Times New Roman" w:eastAsia="Times New Roman" w:hAnsi="Times New Roman" w:cs="Times New Roman"/>
          <w:b/>
          <w:sz w:val="20"/>
          <w:szCs w:val="20"/>
        </w:rPr>
      </w:pPr>
      <w:r w:rsidRPr="00401D9E">
        <w:rPr>
          <w:rFonts w:ascii="Times New Roman" w:eastAsia="Times New Roman" w:hAnsi="Times New Roman" w:cs="Times New Roman"/>
          <w:b/>
          <w:sz w:val="20"/>
          <w:szCs w:val="20"/>
        </w:rPr>
        <w:t xml:space="preserve">READMISSION FOLLOWING ACADEMIC SUSPENSION </w:t>
      </w:r>
    </w:p>
    <w:p w:rsidR="00401D9E" w:rsidRPr="00401D9E" w:rsidRDefault="00401D9E" w:rsidP="00401D9E">
      <w:pPr>
        <w:spacing w:after="0" w:line="240" w:lineRule="auto"/>
        <w:rPr>
          <w:rFonts w:ascii="Times New Roman" w:eastAsia="Times New Roman" w:hAnsi="Times New Roman" w:cs="Times New Roman"/>
          <w:b/>
          <w:sz w:val="20"/>
          <w:szCs w:val="20"/>
        </w:rPr>
      </w:pPr>
    </w:p>
    <w:p w:rsidR="00401D9E" w:rsidRPr="00401D9E" w:rsidRDefault="00401D9E" w:rsidP="00401D9E">
      <w:pPr>
        <w:spacing w:after="0" w:line="240" w:lineRule="auto"/>
        <w:ind w:left="720" w:firstLine="720"/>
        <w:rPr>
          <w:rFonts w:ascii="Times New Roman" w:eastAsia="Times New Roman" w:hAnsi="Times New Roman" w:cs="Times New Roman"/>
          <w:sz w:val="20"/>
          <w:szCs w:val="20"/>
        </w:rPr>
      </w:pPr>
      <w:r w:rsidRPr="00401D9E">
        <w:rPr>
          <w:rFonts w:ascii="Times New Roman" w:eastAsia="Times New Roman" w:hAnsi="Times New Roman" w:cs="Times New Roman"/>
          <w:sz w:val="20"/>
          <w:szCs w:val="20"/>
        </w:rPr>
        <w:t xml:space="preserve">Upon academic suspension from A-State, students should contact the Wilson Advising Center to review the terms for admission following an academic suspension from the university. (870) 972- 3001. Students admitted to the university through Transition Studies, must successfully complete all program requirements. Failure to do so may result in suspension from the program. Students who are suspended from the Transition Studies Program must contact Transition Studies at 870-972-2080 to discuss readmission. </w:t>
      </w:r>
    </w:p>
    <w:p w:rsidR="00401D9E" w:rsidRPr="00401D9E" w:rsidRDefault="00401D9E" w:rsidP="00401D9E">
      <w:pPr>
        <w:spacing w:after="0" w:line="240" w:lineRule="auto"/>
        <w:ind w:firstLine="720"/>
        <w:rPr>
          <w:rFonts w:ascii="Times New Roman" w:eastAsia="Times New Roman" w:hAnsi="Times New Roman" w:cs="Times New Roman"/>
          <w:sz w:val="20"/>
          <w:szCs w:val="20"/>
        </w:rPr>
      </w:pPr>
    </w:p>
    <w:p w:rsidR="00401D9E" w:rsidRPr="00401D9E" w:rsidRDefault="00401D9E" w:rsidP="00401D9E">
      <w:pPr>
        <w:spacing w:after="0" w:line="240" w:lineRule="auto"/>
        <w:ind w:left="720" w:firstLine="720"/>
        <w:rPr>
          <w:rFonts w:ascii="Times New Roman" w:eastAsia="Times New Roman" w:hAnsi="Times New Roman" w:cs="Times New Roman"/>
          <w:sz w:val="20"/>
          <w:szCs w:val="20"/>
        </w:rPr>
      </w:pPr>
      <w:proofErr w:type="spellStart"/>
      <w:r w:rsidRPr="00401D9E">
        <w:rPr>
          <w:rFonts w:ascii="Times New Roman" w:eastAsia="Times New Roman" w:hAnsi="Times New Roman" w:cs="Times New Roman"/>
          <w:b/>
          <w:sz w:val="20"/>
          <w:szCs w:val="20"/>
        </w:rPr>
        <w:t>Restart@state</w:t>
      </w:r>
      <w:proofErr w:type="spellEnd"/>
      <w:r w:rsidRPr="00401D9E">
        <w:rPr>
          <w:rFonts w:ascii="Times New Roman" w:eastAsia="Times New Roman" w:hAnsi="Times New Roman" w:cs="Times New Roman"/>
          <w:b/>
          <w:sz w:val="20"/>
          <w:szCs w:val="20"/>
        </w:rPr>
        <w:t xml:space="preserve"> Program:</w:t>
      </w:r>
      <w:r w:rsidRPr="00401D9E">
        <w:rPr>
          <w:rFonts w:ascii="Times New Roman" w:eastAsia="Times New Roman" w:hAnsi="Times New Roman" w:cs="Times New Roman"/>
          <w:sz w:val="20"/>
          <w:szCs w:val="20"/>
        </w:rPr>
        <w:t xml:space="preserve"> Students on a first academic suspension with the university, who have not participated in </w:t>
      </w:r>
      <w:proofErr w:type="spellStart"/>
      <w:r w:rsidRPr="00401D9E">
        <w:rPr>
          <w:rFonts w:ascii="Times New Roman" w:eastAsia="Times New Roman" w:hAnsi="Times New Roman" w:cs="Times New Roman"/>
          <w:sz w:val="20"/>
          <w:szCs w:val="20"/>
        </w:rPr>
        <w:t>Restart@state</w:t>
      </w:r>
      <w:proofErr w:type="spellEnd"/>
      <w:r w:rsidRPr="00401D9E">
        <w:rPr>
          <w:rFonts w:ascii="Times New Roman" w:eastAsia="Times New Roman" w:hAnsi="Times New Roman" w:cs="Times New Roman"/>
          <w:sz w:val="20"/>
          <w:szCs w:val="20"/>
        </w:rPr>
        <w:t xml:space="preserve"> and wish to return to A-State, must seek enrollment into Restart if they are returning to A-State within two calendar years. Students must first seek approval from the Wilson Advising Center in order to participate in Restart, then complete the application process and attend a Restart workshop before classes begin for the semester. </w:t>
      </w:r>
      <w:proofErr w:type="spellStart"/>
      <w:r w:rsidRPr="00401D9E">
        <w:rPr>
          <w:rFonts w:ascii="Times New Roman" w:eastAsia="Times New Roman" w:hAnsi="Times New Roman" w:cs="Times New Roman"/>
          <w:sz w:val="20"/>
          <w:szCs w:val="20"/>
        </w:rPr>
        <w:t>Restart@state</w:t>
      </w:r>
      <w:proofErr w:type="spellEnd"/>
      <w:r w:rsidRPr="00401D9E">
        <w:rPr>
          <w:rFonts w:ascii="Times New Roman" w:eastAsia="Times New Roman" w:hAnsi="Times New Roman" w:cs="Times New Roman"/>
          <w:sz w:val="20"/>
          <w:szCs w:val="20"/>
        </w:rPr>
        <w:t xml:space="preserve"> is a fall, spring and summer program option. Program fees do apply. The Restart Program fee is used for university retention initiatives. </w:t>
      </w:r>
    </w:p>
    <w:p w:rsidR="00401D9E" w:rsidRPr="00401D9E" w:rsidRDefault="00401D9E" w:rsidP="00401D9E">
      <w:pPr>
        <w:spacing w:after="0" w:line="240" w:lineRule="auto"/>
        <w:ind w:left="720" w:firstLine="720"/>
        <w:rPr>
          <w:rFonts w:ascii="Times New Roman" w:eastAsia="Times New Roman" w:hAnsi="Times New Roman" w:cs="Times New Roman"/>
          <w:sz w:val="20"/>
          <w:szCs w:val="20"/>
        </w:rPr>
      </w:pPr>
      <w:r w:rsidRPr="00401D9E">
        <w:rPr>
          <w:rFonts w:ascii="Times New Roman" w:eastAsia="Times New Roman" w:hAnsi="Times New Roman" w:cs="Times New Roman"/>
          <w:sz w:val="20"/>
          <w:szCs w:val="20"/>
        </w:rPr>
        <w:t xml:space="preserve">During the Restart semester, students will be allowed to enroll in up to 12 hours plus the one-hour Restart Seminar. Students who withdraw from the university, are administratively withdrawn or fail the Restart Seminar will serve a mandatory separation period from the university and all other institutions of higher education the following semester. Successful completion of the </w:t>
      </w:r>
      <w:proofErr w:type="spellStart"/>
      <w:r w:rsidRPr="00401D9E">
        <w:rPr>
          <w:rFonts w:ascii="Times New Roman" w:eastAsia="Times New Roman" w:hAnsi="Times New Roman" w:cs="Times New Roman"/>
          <w:sz w:val="20"/>
          <w:szCs w:val="20"/>
        </w:rPr>
        <w:t>Restart@state</w:t>
      </w:r>
      <w:proofErr w:type="spellEnd"/>
      <w:r w:rsidRPr="00401D9E">
        <w:rPr>
          <w:rFonts w:ascii="Times New Roman" w:eastAsia="Times New Roman" w:hAnsi="Times New Roman" w:cs="Times New Roman"/>
          <w:sz w:val="20"/>
          <w:szCs w:val="20"/>
        </w:rPr>
        <w:t xml:space="preserve"> program requirements, however, will allow enrollment during the subsequent enrollment period, provided the student meets the necessary GPA and other requirements stated in the Restart contract. </w:t>
      </w:r>
    </w:p>
    <w:p w:rsidR="00401D9E" w:rsidRPr="00401D9E" w:rsidRDefault="00401D9E" w:rsidP="00401D9E">
      <w:pPr>
        <w:spacing w:after="0" w:line="240" w:lineRule="auto"/>
        <w:ind w:firstLine="720"/>
        <w:rPr>
          <w:rFonts w:ascii="Times New Roman" w:eastAsia="Times New Roman" w:hAnsi="Times New Roman" w:cs="Times New Roman"/>
          <w:sz w:val="20"/>
          <w:szCs w:val="20"/>
        </w:rPr>
      </w:pPr>
    </w:p>
    <w:p w:rsidR="00401D9E" w:rsidRPr="00401D9E" w:rsidRDefault="00401D9E" w:rsidP="00401D9E">
      <w:pPr>
        <w:spacing w:after="0" w:line="240" w:lineRule="auto"/>
        <w:ind w:left="720" w:firstLine="720"/>
        <w:rPr>
          <w:rFonts w:ascii="Times New Roman" w:eastAsia="Times New Roman" w:hAnsi="Times New Roman" w:cs="Times New Roman"/>
          <w:sz w:val="20"/>
          <w:szCs w:val="20"/>
        </w:rPr>
      </w:pPr>
      <w:r w:rsidRPr="00401D9E">
        <w:rPr>
          <w:rFonts w:ascii="Times New Roman" w:eastAsia="Times New Roman" w:hAnsi="Times New Roman" w:cs="Times New Roman"/>
          <w:b/>
          <w:sz w:val="20"/>
          <w:szCs w:val="20"/>
        </w:rPr>
        <w:t>First Suspension:</w:t>
      </w:r>
      <w:r w:rsidRPr="00401D9E">
        <w:rPr>
          <w:rFonts w:ascii="Times New Roman" w:eastAsia="Times New Roman" w:hAnsi="Times New Roman" w:cs="Times New Roman"/>
          <w:sz w:val="20"/>
          <w:szCs w:val="20"/>
        </w:rPr>
        <w:t xml:space="preserve"> Students who are suspended from the university for the first time must enroll in the </w:t>
      </w:r>
      <w:proofErr w:type="spellStart"/>
      <w:r w:rsidRPr="00401D9E">
        <w:rPr>
          <w:rFonts w:ascii="Times New Roman" w:eastAsia="Times New Roman" w:hAnsi="Times New Roman" w:cs="Times New Roman"/>
          <w:sz w:val="20"/>
          <w:szCs w:val="20"/>
        </w:rPr>
        <w:t>Restart@state</w:t>
      </w:r>
      <w:proofErr w:type="spellEnd"/>
      <w:r w:rsidRPr="00401D9E">
        <w:rPr>
          <w:rFonts w:ascii="Times New Roman" w:eastAsia="Times New Roman" w:hAnsi="Times New Roman" w:cs="Times New Roman"/>
          <w:sz w:val="20"/>
          <w:szCs w:val="20"/>
        </w:rPr>
        <w:t xml:space="preserve"> program. (See procedures for enrollment under the </w:t>
      </w:r>
      <w:proofErr w:type="spellStart"/>
      <w:r w:rsidRPr="00401D9E">
        <w:rPr>
          <w:rFonts w:ascii="Times New Roman" w:eastAsia="Times New Roman" w:hAnsi="Times New Roman" w:cs="Times New Roman"/>
          <w:sz w:val="20"/>
          <w:szCs w:val="20"/>
        </w:rPr>
        <w:t>Restart@state</w:t>
      </w:r>
      <w:proofErr w:type="spellEnd"/>
      <w:r w:rsidRPr="00401D9E">
        <w:rPr>
          <w:rFonts w:ascii="Times New Roman" w:eastAsia="Times New Roman" w:hAnsi="Times New Roman" w:cs="Times New Roman"/>
          <w:sz w:val="20"/>
          <w:szCs w:val="20"/>
        </w:rPr>
        <w:t xml:space="preserve"> Program.) All students considering taking coursework at another institution while on first suspension from A-State are strongly advised to meet with their A-State academic advisors for guidance on appropriate coursework selection. (See section on Transferring Work from Other Institutions while on First Suspension.) </w:t>
      </w:r>
    </w:p>
    <w:p w:rsidR="00401D9E" w:rsidRPr="00401D9E" w:rsidRDefault="00401D9E" w:rsidP="00401D9E">
      <w:pPr>
        <w:ind w:left="720" w:firstLine="720"/>
        <w:rPr>
          <w:rFonts w:ascii="Times New Roman" w:eastAsia="Times New Roman" w:hAnsi="Times New Roman" w:cs="Times New Roman"/>
          <w:sz w:val="20"/>
          <w:szCs w:val="20"/>
        </w:rPr>
      </w:pPr>
      <w:r w:rsidRPr="00401D9E">
        <w:rPr>
          <w:rFonts w:ascii="Times New Roman" w:eastAsia="Times New Roman" w:hAnsi="Times New Roman" w:cs="Times New Roman"/>
          <w:b/>
          <w:sz w:val="20"/>
          <w:szCs w:val="20"/>
        </w:rPr>
        <w:t>Second Suspension:</w:t>
      </w:r>
      <w:r w:rsidRPr="00401D9E">
        <w:rPr>
          <w:rFonts w:ascii="Times New Roman" w:eastAsia="Times New Roman" w:hAnsi="Times New Roman" w:cs="Times New Roman"/>
          <w:sz w:val="20"/>
          <w:szCs w:val="20"/>
        </w:rPr>
        <w:t xml:space="preserve"> Students who earn a second suspension from the university are not permitted to enroll at A-State for one calendar year. </w:t>
      </w:r>
      <w:r w:rsidRPr="00401D9E">
        <w:rPr>
          <w:rFonts w:ascii="Times New Roman" w:eastAsia="Times New Roman" w:hAnsi="Times New Roman" w:cs="Times New Roman"/>
          <w:sz w:val="20"/>
          <w:szCs w:val="20"/>
          <w:highlight w:val="yellow"/>
        </w:rPr>
        <w:t xml:space="preserve">Students returning to A-State after serving a second suspension must first seek approval to re-enroll from the Undergraduate Graduation and Academic Credits Appeals Committee. </w:t>
      </w:r>
      <w:r w:rsidRPr="00401D9E">
        <w:rPr>
          <w:rFonts w:ascii="Times New Roman" w:eastAsia="Times New Roman" w:hAnsi="Times New Roman" w:cs="Times New Roman"/>
          <w:sz w:val="20"/>
          <w:szCs w:val="20"/>
        </w:rPr>
        <w:t xml:space="preserve">Upon approval for re-enrollment, students must readmit with the institution before registering for classes. </w:t>
      </w:r>
      <w:r w:rsidRPr="00401D9E">
        <w:rPr>
          <w:rFonts w:ascii="Times New Roman" w:eastAsia="Times New Roman" w:hAnsi="Times New Roman" w:cs="Times New Roman"/>
          <w:sz w:val="20"/>
          <w:szCs w:val="20"/>
          <w:highlight w:val="yellow"/>
        </w:rPr>
        <w:t>Arkansas State University will not accept for transfer any credit earned at other institutions during a period in which the student is on mandatory second suspension at A-State.</w:t>
      </w:r>
      <w:r w:rsidRPr="00401D9E">
        <w:rPr>
          <w:rFonts w:ascii="Times New Roman" w:eastAsia="Times New Roman" w:hAnsi="Times New Roman" w:cs="Times New Roman"/>
          <w:sz w:val="20"/>
          <w:szCs w:val="20"/>
        </w:rPr>
        <w:t xml:space="preserve"> </w:t>
      </w:r>
    </w:p>
    <w:p w:rsidR="00401D9E" w:rsidRPr="00401D9E" w:rsidRDefault="00401D9E" w:rsidP="00401D9E">
      <w:pPr>
        <w:ind w:left="720" w:firstLine="720"/>
        <w:rPr>
          <w:rFonts w:ascii="Times New Roman" w:eastAsia="Times New Roman" w:hAnsi="Times New Roman" w:cs="Times New Roman"/>
          <w:sz w:val="20"/>
          <w:szCs w:val="20"/>
        </w:rPr>
      </w:pPr>
      <w:r w:rsidRPr="00401D9E">
        <w:rPr>
          <w:rFonts w:ascii="Times New Roman" w:eastAsia="Times New Roman" w:hAnsi="Times New Roman" w:cs="Times New Roman"/>
          <w:b/>
          <w:sz w:val="20"/>
          <w:szCs w:val="20"/>
        </w:rPr>
        <w:t>Third and Subsequent Suspensions:</w:t>
      </w:r>
      <w:r w:rsidRPr="00401D9E">
        <w:rPr>
          <w:rFonts w:ascii="Times New Roman" w:eastAsia="Times New Roman" w:hAnsi="Times New Roman" w:cs="Times New Roman"/>
          <w:sz w:val="20"/>
          <w:szCs w:val="20"/>
        </w:rPr>
        <w:t xml:space="preserve"> Students who earn a third or subsequent suspension from the university are </w:t>
      </w:r>
      <w:r w:rsidRPr="00401D9E">
        <w:rPr>
          <w:rFonts w:ascii="Times New Roman" w:eastAsia="Times New Roman" w:hAnsi="Times New Roman" w:cs="Times New Roman"/>
          <w:sz w:val="20"/>
          <w:szCs w:val="20"/>
          <w:highlight w:val="yellow"/>
        </w:rPr>
        <w:t xml:space="preserve">not permitted to enroll at A-State for two calendar years. Students returning to A-State </w:t>
      </w:r>
      <w:r w:rsidRPr="00401D9E">
        <w:rPr>
          <w:rFonts w:ascii="Times New Roman" w:eastAsia="Times New Roman" w:hAnsi="Times New Roman" w:cs="Times New Roman"/>
          <w:sz w:val="20"/>
          <w:szCs w:val="20"/>
          <w:highlight w:val="yellow"/>
        </w:rPr>
        <w:lastRenderedPageBreak/>
        <w:t>after serving a third or subsequent suspension must first seek approval to re-enroll from the Undergraduate Graduation and Academic Credits Appeals Committee.</w:t>
      </w:r>
      <w:r w:rsidRPr="00401D9E">
        <w:rPr>
          <w:rFonts w:ascii="Times New Roman" w:eastAsia="Times New Roman" w:hAnsi="Times New Roman" w:cs="Times New Roman"/>
          <w:sz w:val="20"/>
          <w:szCs w:val="20"/>
        </w:rPr>
        <w:t xml:space="preserve"> Upon approval for re-enrollment, students must readmit with the institution before registering for classes. </w:t>
      </w:r>
    </w:p>
    <w:p w:rsidR="00401D9E" w:rsidRPr="00401D9E" w:rsidRDefault="00401D9E" w:rsidP="00401D9E">
      <w:pPr>
        <w:ind w:left="720" w:firstLine="720"/>
        <w:rPr>
          <w:rFonts w:ascii="Times New Roman" w:eastAsia="Times New Roman" w:hAnsi="Times New Roman" w:cs="Times New Roman"/>
          <w:sz w:val="20"/>
          <w:szCs w:val="20"/>
        </w:rPr>
      </w:pPr>
      <w:r w:rsidRPr="00401D9E">
        <w:rPr>
          <w:rFonts w:ascii="Times New Roman" w:eastAsia="Times New Roman" w:hAnsi="Times New Roman" w:cs="Times New Roman"/>
          <w:sz w:val="20"/>
          <w:szCs w:val="20"/>
          <w:highlight w:val="yellow"/>
        </w:rPr>
        <w:t>Arkansas State University will not accept for transfer any credit earned at other institutions during a period in which the student is on mandatory third or subsequent suspension at A-State.</w:t>
      </w:r>
      <w:r w:rsidRPr="00401D9E">
        <w:rPr>
          <w:rFonts w:ascii="Times New Roman" w:eastAsia="Times New Roman" w:hAnsi="Times New Roman" w:cs="Times New Roman"/>
          <w:sz w:val="20"/>
          <w:szCs w:val="20"/>
        </w:rPr>
        <w:t xml:space="preserve"> </w:t>
      </w:r>
    </w:p>
    <w:p w:rsidR="00401D9E" w:rsidRPr="00401D9E" w:rsidRDefault="00401D9E" w:rsidP="00401D9E">
      <w:pPr>
        <w:ind w:left="720" w:firstLine="720"/>
        <w:rPr>
          <w:rFonts w:ascii="Times New Roman" w:eastAsia="Times New Roman" w:hAnsi="Times New Roman" w:cs="Times New Roman"/>
          <w:sz w:val="20"/>
          <w:szCs w:val="20"/>
          <w:highlight w:val="yellow"/>
        </w:rPr>
      </w:pPr>
      <w:r w:rsidRPr="00401D9E">
        <w:rPr>
          <w:rFonts w:ascii="Times New Roman" w:eastAsia="Times New Roman" w:hAnsi="Times New Roman" w:cs="Times New Roman"/>
          <w:b/>
          <w:sz w:val="20"/>
          <w:szCs w:val="20"/>
        </w:rPr>
        <w:t>Transferring Work from Other Institutions while on First Suspension:</w:t>
      </w:r>
      <w:r w:rsidRPr="00401D9E">
        <w:rPr>
          <w:rFonts w:ascii="Times New Roman" w:eastAsia="Times New Roman" w:hAnsi="Times New Roman" w:cs="Times New Roman"/>
          <w:sz w:val="20"/>
          <w:szCs w:val="20"/>
        </w:rPr>
        <w:t xml:space="preserve"> </w:t>
      </w:r>
      <w:r w:rsidRPr="00401D9E">
        <w:rPr>
          <w:rFonts w:ascii="Times New Roman" w:eastAsia="Times New Roman" w:hAnsi="Times New Roman" w:cs="Times New Roman"/>
          <w:sz w:val="20"/>
          <w:szCs w:val="20"/>
          <w:highlight w:val="yellow"/>
        </w:rPr>
        <w:t xml:space="preserve">A-State will review transfer work completed while on a first suspension only after the student returns and successfully completes 12 hours with a 2.00 GPA, as well as the </w:t>
      </w:r>
      <w:proofErr w:type="spellStart"/>
      <w:r w:rsidRPr="00401D9E">
        <w:rPr>
          <w:rFonts w:ascii="Times New Roman" w:eastAsia="Times New Roman" w:hAnsi="Times New Roman" w:cs="Times New Roman"/>
          <w:sz w:val="20"/>
          <w:szCs w:val="20"/>
          <w:highlight w:val="yellow"/>
        </w:rPr>
        <w:t>Restart@state</w:t>
      </w:r>
      <w:proofErr w:type="spellEnd"/>
      <w:r w:rsidRPr="00401D9E">
        <w:rPr>
          <w:rFonts w:ascii="Times New Roman" w:eastAsia="Times New Roman" w:hAnsi="Times New Roman" w:cs="Times New Roman"/>
          <w:sz w:val="20"/>
          <w:szCs w:val="20"/>
          <w:highlight w:val="yellow"/>
        </w:rPr>
        <w:t xml:space="preserve"> program (if required). No more than 12 credit hours of coursework completed at another accredited college or university while on a first academic suspension from A-State will be considered for transfer and only if the coursework: </w:t>
      </w:r>
    </w:p>
    <w:p w:rsidR="00401D9E" w:rsidRPr="00401D9E" w:rsidRDefault="00401D9E" w:rsidP="00401D9E">
      <w:pPr>
        <w:ind w:firstLine="720"/>
        <w:rPr>
          <w:rFonts w:ascii="Times New Roman" w:eastAsia="Times New Roman" w:hAnsi="Times New Roman" w:cs="Times New Roman"/>
          <w:sz w:val="20"/>
          <w:szCs w:val="20"/>
          <w:highlight w:val="yellow"/>
        </w:rPr>
      </w:pPr>
      <w:r w:rsidRPr="00401D9E">
        <w:rPr>
          <w:rFonts w:ascii="Times New Roman" w:eastAsia="Times New Roman" w:hAnsi="Times New Roman" w:cs="Times New Roman"/>
          <w:sz w:val="20"/>
          <w:szCs w:val="20"/>
          <w:highlight w:val="yellow"/>
        </w:rPr>
        <w:t xml:space="preserve">1. removes deficiencies, such as the required high school core or developmental coursework; and/or </w:t>
      </w:r>
    </w:p>
    <w:p w:rsidR="00401D9E" w:rsidRPr="00401D9E" w:rsidRDefault="00401D9E" w:rsidP="00401D9E">
      <w:pPr>
        <w:ind w:left="720"/>
        <w:rPr>
          <w:rFonts w:ascii="Times New Roman" w:eastAsia="Times New Roman" w:hAnsi="Times New Roman" w:cs="Times New Roman"/>
          <w:sz w:val="20"/>
          <w:szCs w:val="20"/>
          <w:highlight w:val="yellow"/>
        </w:rPr>
      </w:pPr>
      <w:r w:rsidRPr="00401D9E">
        <w:rPr>
          <w:rFonts w:ascii="Times New Roman" w:eastAsia="Times New Roman" w:hAnsi="Times New Roman" w:cs="Times New Roman"/>
          <w:sz w:val="20"/>
          <w:szCs w:val="20"/>
          <w:highlight w:val="yellow"/>
        </w:rPr>
        <w:t xml:space="preserve">2. is a course retaken per the A-State </w:t>
      </w:r>
      <w:proofErr w:type="spellStart"/>
      <w:r w:rsidRPr="00401D9E">
        <w:rPr>
          <w:rFonts w:ascii="Times New Roman" w:eastAsia="Times New Roman" w:hAnsi="Times New Roman" w:cs="Times New Roman"/>
          <w:sz w:val="20"/>
          <w:szCs w:val="20"/>
          <w:highlight w:val="yellow"/>
        </w:rPr>
        <w:t>recomputation</w:t>
      </w:r>
      <w:proofErr w:type="spellEnd"/>
      <w:r w:rsidRPr="00401D9E">
        <w:rPr>
          <w:rFonts w:ascii="Times New Roman" w:eastAsia="Times New Roman" w:hAnsi="Times New Roman" w:cs="Times New Roman"/>
          <w:sz w:val="20"/>
          <w:szCs w:val="20"/>
          <w:highlight w:val="yellow"/>
        </w:rPr>
        <w:t xml:space="preserve"> policy (retaking course work that was earned at A-State with a grade below “C”); and/or </w:t>
      </w:r>
    </w:p>
    <w:p w:rsidR="00401D9E" w:rsidRPr="00401D9E" w:rsidRDefault="00401D9E" w:rsidP="00401D9E">
      <w:pPr>
        <w:ind w:firstLine="720"/>
        <w:rPr>
          <w:rFonts w:ascii="Times New Roman" w:eastAsia="Times New Roman" w:hAnsi="Times New Roman" w:cs="Times New Roman"/>
          <w:sz w:val="20"/>
          <w:szCs w:val="20"/>
          <w:highlight w:val="yellow"/>
        </w:rPr>
      </w:pPr>
      <w:r w:rsidRPr="00401D9E">
        <w:rPr>
          <w:rFonts w:ascii="Times New Roman" w:eastAsia="Times New Roman" w:hAnsi="Times New Roman" w:cs="Times New Roman"/>
          <w:sz w:val="20"/>
          <w:szCs w:val="20"/>
          <w:highlight w:val="yellow"/>
        </w:rPr>
        <w:t xml:space="preserve">3. is designated by A-State as 1000- or 2000-level. </w:t>
      </w:r>
    </w:p>
    <w:p w:rsidR="00401D9E" w:rsidRPr="00401D9E" w:rsidRDefault="00401D9E" w:rsidP="00401D9E">
      <w:pPr>
        <w:ind w:left="720" w:firstLine="360"/>
        <w:rPr>
          <w:rFonts w:ascii="Times New Roman" w:hAnsi="Times New Roman" w:cs="Times New Roman"/>
          <w:b/>
          <w:bCs/>
          <w:color w:val="000000"/>
          <w:sz w:val="20"/>
          <w:szCs w:val="20"/>
        </w:rPr>
      </w:pPr>
      <w:r w:rsidRPr="00401D9E">
        <w:rPr>
          <w:rFonts w:ascii="Times New Roman" w:eastAsia="Times New Roman" w:hAnsi="Times New Roman" w:cs="Times New Roman"/>
          <w:b/>
          <w:sz w:val="20"/>
          <w:szCs w:val="20"/>
          <w:highlight w:val="yellow"/>
        </w:rPr>
        <w:t>No credit hours earned at other institutions during a period in which the student is on mandatory second, third, or subsequent suspension from A-State will be accepted for transfer by Arkansas State University.</w:t>
      </w:r>
      <w:r w:rsidRPr="00401D9E">
        <w:rPr>
          <w:rFonts w:ascii="Times New Roman" w:eastAsia="Times New Roman" w:hAnsi="Times New Roman" w:cs="Times New Roman"/>
          <w:b/>
          <w:sz w:val="20"/>
          <w:szCs w:val="20"/>
        </w:rPr>
        <w:t xml:space="preserve"> </w:t>
      </w:r>
    </w:p>
    <w:p w:rsidR="00D931CA" w:rsidRPr="00401D9E" w:rsidRDefault="00915CFB" w:rsidP="00401D9E">
      <w:pPr>
        <w:pStyle w:val="ListParagraph"/>
        <w:numPr>
          <w:ilvl w:val="0"/>
          <w:numId w:val="2"/>
        </w:numPr>
        <w:spacing w:after="0" w:line="240" w:lineRule="auto"/>
        <w:jc w:val="both"/>
        <w:rPr>
          <w:rFonts w:ascii="Times New Roman" w:hAnsi="Times New Roman" w:cs="Times New Roman"/>
          <w:b/>
          <w:bCs/>
        </w:rPr>
      </w:pPr>
      <w:r w:rsidRPr="004166D2">
        <w:rPr>
          <w:rFonts w:ascii="Times New Roman" w:hAnsi="Times New Roman" w:cs="Times New Roman"/>
          <w:b/>
        </w:rPr>
        <w:t xml:space="preserve">Rational for Proposal: </w:t>
      </w:r>
      <w:r w:rsidR="00C1500E" w:rsidRPr="00401D9E">
        <w:rPr>
          <w:rFonts w:ascii="Times New Roman" w:hAnsi="Times New Roman" w:cs="Times New Roman"/>
        </w:rPr>
        <w:t xml:space="preserve">After reviewing </w:t>
      </w:r>
      <w:r w:rsidR="00EC4259" w:rsidRPr="00401D9E">
        <w:rPr>
          <w:rFonts w:ascii="Times New Roman" w:hAnsi="Times New Roman" w:cs="Times New Roman"/>
        </w:rPr>
        <w:t xml:space="preserve">the policy and </w:t>
      </w:r>
      <w:r w:rsidR="00C1500E" w:rsidRPr="00401D9E">
        <w:rPr>
          <w:rFonts w:ascii="Times New Roman" w:hAnsi="Times New Roman" w:cs="Times New Roman"/>
        </w:rPr>
        <w:t xml:space="preserve">similar policies from other universities in Arkansas, </w:t>
      </w:r>
      <w:r w:rsidR="005C140D" w:rsidRPr="00401D9E">
        <w:rPr>
          <w:rFonts w:ascii="Times New Roman" w:hAnsi="Times New Roman" w:cs="Times New Roman"/>
        </w:rPr>
        <w:t xml:space="preserve">the committee </w:t>
      </w:r>
      <w:r w:rsidR="00C1500E" w:rsidRPr="00401D9E">
        <w:rPr>
          <w:rFonts w:ascii="Times New Roman" w:hAnsi="Times New Roman" w:cs="Times New Roman"/>
        </w:rPr>
        <w:t xml:space="preserve">found that </w:t>
      </w:r>
      <w:r w:rsidR="001165EC" w:rsidRPr="00401D9E">
        <w:rPr>
          <w:rFonts w:ascii="Times New Roman" w:hAnsi="Times New Roman" w:cs="Times New Roman"/>
        </w:rPr>
        <w:t xml:space="preserve">while </w:t>
      </w:r>
      <w:r w:rsidR="003E1781" w:rsidRPr="00401D9E">
        <w:rPr>
          <w:rFonts w:ascii="Times New Roman" w:hAnsi="Times New Roman" w:cs="Times New Roman"/>
        </w:rPr>
        <w:t>A-State’s</w:t>
      </w:r>
      <w:r w:rsidR="00EC4259" w:rsidRPr="00401D9E">
        <w:rPr>
          <w:rFonts w:ascii="Times New Roman" w:hAnsi="Times New Roman" w:cs="Times New Roman"/>
        </w:rPr>
        <w:t xml:space="preserve"> </w:t>
      </w:r>
      <w:r w:rsidR="00D90C88" w:rsidRPr="00401D9E">
        <w:rPr>
          <w:rFonts w:ascii="Times New Roman" w:hAnsi="Times New Roman" w:cs="Times New Roman"/>
        </w:rPr>
        <w:t xml:space="preserve">Undergraduate Academic </w:t>
      </w:r>
      <w:r w:rsidR="00EC4259" w:rsidRPr="00401D9E">
        <w:rPr>
          <w:rFonts w:ascii="Times New Roman" w:hAnsi="Times New Roman" w:cs="Times New Roman"/>
        </w:rPr>
        <w:t>Su</w:t>
      </w:r>
      <w:r w:rsidR="00753392" w:rsidRPr="00401D9E">
        <w:rPr>
          <w:rFonts w:ascii="Times New Roman" w:hAnsi="Times New Roman" w:cs="Times New Roman"/>
        </w:rPr>
        <w:t>spension Policy</w:t>
      </w:r>
      <w:r w:rsidR="009A1594" w:rsidRPr="00401D9E">
        <w:rPr>
          <w:rFonts w:ascii="Times New Roman" w:hAnsi="Times New Roman" w:cs="Times New Roman"/>
        </w:rPr>
        <w:t xml:space="preserve"> </w:t>
      </w:r>
      <w:r w:rsidR="001165EC" w:rsidRPr="00401D9E">
        <w:rPr>
          <w:rFonts w:ascii="Times New Roman" w:hAnsi="Times New Roman" w:cs="Times New Roman"/>
        </w:rPr>
        <w:t xml:space="preserve">provides </w:t>
      </w:r>
      <w:r w:rsidR="00401D9E">
        <w:rPr>
          <w:rFonts w:ascii="Times New Roman" w:hAnsi="Times New Roman" w:cs="Times New Roman"/>
        </w:rPr>
        <w:t xml:space="preserve">adequate </w:t>
      </w:r>
      <w:r w:rsidR="009A1594" w:rsidRPr="00401D9E">
        <w:rPr>
          <w:rFonts w:ascii="Times New Roman" w:hAnsi="Times New Roman" w:cs="Times New Roman"/>
        </w:rPr>
        <w:t>academic support to assist students on a first academic suspension</w:t>
      </w:r>
      <w:r w:rsidR="00034281" w:rsidRPr="00401D9E">
        <w:rPr>
          <w:rFonts w:ascii="Times New Roman" w:hAnsi="Times New Roman" w:cs="Times New Roman"/>
        </w:rPr>
        <w:t>,</w:t>
      </w:r>
      <w:r w:rsidR="001D504C" w:rsidRPr="00401D9E">
        <w:rPr>
          <w:rFonts w:ascii="Times New Roman" w:hAnsi="Times New Roman" w:cs="Times New Roman"/>
        </w:rPr>
        <w:t xml:space="preserve"> </w:t>
      </w:r>
      <w:r w:rsidR="001165EC" w:rsidRPr="00401D9E">
        <w:rPr>
          <w:rFonts w:ascii="Times New Roman" w:hAnsi="Times New Roman" w:cs="Times New Roman"/>
        </w:rPr>
        <w:t xml:space="preserve">it presents challenges for students </w:t>
      </w:r>
      <w:r w:rsidR="00034281" w:rsidRPr="00401D9E">
        <w:rPr>
          <w:rFonts w:ascii="Times New Roman" w:hAnsi="Times New Roman" w:cs="Times New Roman"/>
        </w:rPr>
        <w:t>hoping to return</w:t>
      </w:r>
      <w:r w:rsidR="001165EC" w:rsidRPr="00401D9E">
        <w:rPr>
          <w:rFonts w:ascii="Times New Roman" w:hAnsi="Times New Roman" w:cs="Times New Roman"/>
        </w:rPr>
        <w:t xml:space="preserve"> after second/third suspension</w:t>
      </w:r>
      <w:r w:rsidR="00401D9E" w:rsidRPr="00401D9E">
        <w:rPr>
          <w:rFonts w:ascii="Times New Roman" w:hAnsi="Times New Roman" w:cs="Times New Roman"/>
        </w:rPr>
        <w:t>s</w:t>
      </w:r>
      <w:r w:rsidR="001165EC" w:rsidRPr="00401D9E">
        <w:rPr>
          <w:rFonts w:ascii="Times New Roman" w:hAnsi="Times New Roman" w:cs="Times New Roman"/>
        </w:rPr>
        <w:t>.</w:t>
      </w:r>
      <w:r w:rsidR="001D504C" w:rsidRPr="00401D9E">
        <w:rPr>
          <w:rFonts w:ascii="Times New Roman" w:hAnsi="Times New Roman" w:cs="Times New Roman"/>
        </w:rPr>
        <w:t xml:space="preserve"> </w:t>
      </w:r>
    </w:p>
    <w:p w:rsidR="00D931CA" w:rsidRDefault="00D931CA" w:rsidP="00F02D5F">
      <w:pPr>
        <w:spacing w:after="0" w:line="240" w:lineRule="auto"/>
        <w:ind w:left="1080"/>
        <w:jc w:val="both"/>
        <w:rPr>
          <w:rFonts w:ascii="Times New Roman" w:hAnsi="Times New Roman" w:cs="Times New Roman"/>
        </w:rPr>
      </w:pPr>
    </w:p>
    <w:p w:rsidR="006269EA" w:rsidRPr="00401D9E" w:rsidRDefault="00D931CA" w:rsidP="00401D9E">
      <w:pPr>
        <w:spacing w:after="0" w:line="240" w:lineRule="auto"/>
        <w:ind w:left="1080"/>
        <w:jc w:val="both"/>
        <w:rPr>
          <w:rFonts w:ascii="Times New Roman" w:hAnsi="Times New Roman" w:cs="Times New Roman"/>
        </w:rPr>
      </w:pPr>
      <w:r w:rsidRPr="00401D9E">
        <w:rPr>
          <w:rFonts w:ascii="Times New Roman" w:hAnsi="Times New Roman" w:cs="Times New Roman"/>
          <w:b/>
          <w:color w:val="FF0000"/>
        </w:rPr>
        <w:t>Recommend change in process for return:</w:t>
      </w:r>
      <w:r w:rsidRPr="00401D9E">
        <w:rPr>
          <w:rFonts w:ascii="Times New Roman" w:hAnsi="Times New Roman" w:cs="Times New Roman"/>
          <w:color w:val="FF0000"/>
        </w:rPr>
        <w:t xml:space="preserve"> </w:t>
      </w:r>
      <w:r w:rsidR="00401D9E" w:rsidRPr="00401D9E">
        <w:rPr>
          <w:rFonts w:ascii="Times New Roman" w:hAnsi="Times New Roman" w:cs="Times New Roman"/>
          <w:color w:val="000000" w:themeColor="text1"/>
        </w:rPr>
        <w:t>Currently, s</w:t>
      </w:r>
      <w:r w:rsidR="009A1594" w:rsidRPr="00401D9E">
        <w:rPr>
          <w:rFonts w:ascii="Times New Roman" w:hAnsi="Times New Roman" w:cs="Times New Roman"/>
          <w:color w:val="000000" w:themeColor="text1"/>
        </w:rPr>
        <w:t xml:space="preserve">tudents </w:t>
      </w:r>
      <w:r w:rsidR="0036786D" w:rsidRPr="00401D9E">
        <w:rPr>
          <w:rFonts w:ascii="Times New Roman" w:hAnsi="Times New Roman" w:cs="Times New Roman"/>
        </w:rPr>
        <w:t>on a second or third suspension</w:t>
      </w:r>
      <w:r w:rsidR="009A1594" w:rsidRPr="00401D9E">
        <w:rPr>
          <w:rFonts w:ascii="Times New Roman" w:hAnsi="Times New Roman" w:cs="Times New Roman"/>
        </w:rPr>
        <w:t xml:space="preserve"> </w:t>
      </w:r>
      <w:r w:rsidR="00034281" w:rsidRPr="00401D9E">
        <w:rPr>
          <w:rFonts w:ascii="Times New Roman" w:hAnsi="Times New Roman" w:cs="Times New Roman"/>
        </w:rPr>
        <w:t xml:space="preserve">must </w:t>
      </w:r>
      <w:r w:rsidR="001165EC" w:rsidRPr="00401D9E">
        <w:rPr>
          <w:rFonts w:ascii="Times New Roman" w:hAnsi="Times New Roman" w:cs="Times New Roman"/>
        </w:rPr>
        <w:t xml:space="preserve">seek approval from </w:t>
      </w:r>
      <w:r w:rsidRPr="00401D9E">
        <w:rPr>
          <w:rFonts w:ascii="Times New Roman" w:hAnsi="Times New Roman" w:cs="Times New Roman"/>
        </w:rPr>
        <w:t>the</w:t>
      </w:r>
      <w:r w:rsidR="001165EC" w:rsidRPr="00401D9E">
        <w:rPr>
          <w:rFonts w:ascii="Times New Roman" w:hAnsi="Times New Roman" w:cs="Times New Roman"/>
        </w:rPr>
        <w:t xml:space="preserve"> university </w:t>
      </w:r>
      <w:r w:rsidRPr="00401D9E">
        <w:rPr>
          <w:rFonts w:ascii="Times New Roman" w:hAnsi="Times New Roman" w:cs="Times New Roman"/>
        </w:rPr>
        <w:t xml:space="preserve">appeals </w:t>
      </w:r>
      <w:r w:rsidR="001165EC" w:rsidRPr="00401D9E">
        <w:rPr>
          <w:rFonts w:ascii="Times New Roman" w:hAnsi="Times New Roman" w:cs="Times New Roman"/>
        </w:rPr>
        <w:t xml:space="preserve">committee for </w:t>
      </w:r>
      <w:r w:rsidR="006269EA" w:rsidRPr="00401D9E">
        <w:rPr>
          <w:rFonts w:ascii="Times New Roman" w:hAnsi="Times New Roman" w:cs="Times New Roman"/>
        </w:rPr>
        <w:t xml:space="preserve">possible </w:t>
      </w:r>
      <w:r w:rsidR="001165EC" w:rsidRPr="00401D9E">
        <w:rPr>
          <w:rFonts w:ascii="Times New Roman" w:hAnsi="Times New Roman" w:cs="Times New Roman"/>
        </w:rPr>
        <w:t xml:space="preserve">permission to return </w:t>
      </w:r>
      <w:r w:rsidR="00034281" w:rsidRPr="00401D9E">
        <w:rPr>
          <w:rFonts w:ascii="Times New Roman" w:hAnsi="Times New Roman" w:cs="Times New Roman"/>
        </w:rPr>
        <w:t xml:space="preserve">after the suspended period. </w:t>
      </w:r>
      <w:r w:rsidRPr="00401D9E">
        <w:rPr>
          <w:rFonts w:ascii="Times New Roman" w:hAnsi="Times New Roman" w:cs="Times New Roman"/>
        </w:rPr>
        <w:t>However, the university appeals committee consistently readmits these students. Therefore, this step has become an automatic readmission</w:t>
      </w:r>
      <w:r w:rsidR="008F1D0D" w:rsidRPr="00401D9E">
        <w:rPr>
          <w:rFonts w:ascii="Times New Roman" w:hAnsi="Times New Roman" w:cs="Times New Roman"/>
        </w:rPr>
        <w:t xml:space="preserve"> and does not serve a purpose</w:t>
      </w:r>
      <w:r w:rsidR="00401D9E">
        <w:rPr>
          <w:rFonts w:ascii="Times New Roman" w:hAnsi="Times New Roman" w:cs="Times New Roman"/>
        </w:rPr>
        <w:t>.</w:t>
      </w:r>
      <w:r w:rsidR="008F1D0D" w:rsidRPr="00401D9E">
        <w:rPr>
          <w:rFonts w:ascii="Times New Roman" w:hAnsi="Times New Roman" w:cs="Times New Roman"/>
        </w:rPr>
        <w:t xml:space="preserve"> </w:t>
      </w:r>
      <w:r w:rsidR="00401D9E" w:rsidRPr="00401D9E">
        <w:rPr>
          <w:rFonts w:ascii="Times New Roman" w:hAnsi="Times New Roman" w:cs="Times New Roman"/>
        </w:rPr>
        <w:t>T</w:t>
      </w:r>
      <w:r w:rsidR="00401D9E">
        <w:rPr>
          <w:rFonts w:ascii="Times New Roman" w:hAnsi="Times New Roman" w:cs="Times New Roman"/>
        </w:rPr>
        <w:t xml:space="preserve">herefore, </w:t>
      </w:r>
      <w:r w:rsidR="006269EA" w:rsidRPr="00401D9E">
        <w:rPr>
          <w:rFonts w:ascii="Times New Roman" w:hAnsi="Times New Roman" w:cs="Times New Roman"/>
        </w:rPr>
        <w:t xml:space="preserve">a committee hearing seems to be unnecessary for the following reasons:  </w:t>
      </w:r>
    </w:p>
    <w:p w:rsidR="00401D9E" w:rsidRDefault="006269EA" w:rsidP="00401D9E">
      <w:pPr>
        <w:pStyle w:val="ListParagraph"/>
        <w:numPr>
          <w:ilvl w:val="0"/>
          <w:numId w:val="4"/>
        </w:numPr>
        <w:spacing w:after="0" w:line="240" w:lineRule="auto"/>
        <w:jc w:val="both"/>
        <w:rPr>
          <w:rFonts w:ascii="Times New Roman" w:hAnsi="Times New Roman" w:cs="Times New Roman"/>
        </w:rPr>
      </w:pPr>
      <w:r w:rsidRPr="00401D9E">
        <w:rPr>
          <w:rFonts w:ascii="Times New Roman" w:hAnsi="Times New Roman" w:cs="Times New Roman"/>
        </w:rPr>
        <w:t>The university appeals committee has never denied a student who has sat out the required suspension period</w:t>
      </w:r>
      <w:r w:rsidR="00401D9E">
        <w:rPr>
          <w:rFonts w:ascii="Times New Roman" w:hAnsi="Times New Roman" w:cs="Times New Roman"/>
        </w:rPr>
        <w:t>.</w:t>
      </w:r>
    </w:p>
    <w:p w:rsidR="00401D9E" w:rsidRDefault="006269EA" w:rsidP="00401D9E">
      <w:pPr>
        <w:pStyle w:val="ListParagraph"/>
        <w:numPr>
          <w:ilvl w:val="0"/>
          <w:numId w:val="4"/>
        </w:numPr>
        <w:spacing w:after="0" w:line="240" w:lineRule="auto"/>
        <w:jc w:val="both"/>
        <w:rPr>
          <w:rFonts w:ascii="Times New Roman" w:hAnsi="Times New Roman" w:cs="Times New Roman"/>
        </w:rPr>
      </w:pPr>
      <w:r w:rsidRPr="00401D9E">
        <w:rPr>
          <w:rFonts w:ascii="Times New Roman" w:hAnsi="Times New Roman" w:cs="Times New Roman"/>
        </w:rPr>
        <w:t xml:space="preserve">The </w:t>
      </w:r>
      <w:r w:rsidR="00401D9E">
        <w:rPr>
          <w:rFonts w:ascii="Times New Roman" w:hAnsi="Times New Roman" w:cs="Times New Roman"/>
        </w:rPr>
        <w:t xml:space="preserve">vote at the </w:t>
      </w:r>
      <w:r w:rsidRPr="00401D9E">
        <w:rPr>
          <w:rFonts w:ascii="Times New Roman" w:hAnsi="Times New Roman" w:cs="Times New Roman"/>
        </w:rPr>
        <w:t>college</w:t>
      </w:r>
      <w:r w:rsidR="00401D9E">
        <w:rPr>
          <w:rFonts w:ascii="Times New Roman" w:hAnsi="Times New Roman" w:cs="Times New Roman"/>
        </w:rPr>
        <w:t>-level a</w:t>
      </w:r>
      <w:r w:rsidR="008F1D0D" w:rsidRPr="00401D9E">
        <w:rPr>
          <w:rFonts w:ascii="Times New Roman" w:hAnsi="Times New Roman" w:cs="Times New Roman"/>
        </w:rPr>
        <w:t xml:space="preserve">lways </w:t>
      </w:r>
      <w:r w:rsidRPr="00401D9E">
        <w:rPr>
          <w:rFonts w:ascii="Times New Roman" w:hAnsi="Times New Roman" w:cs="Times New Roman"/>
        </w:rPr>
        <w:t>supports the student’s return if the suspended period was served</w:t>
      </w:r>
      <w:r w:rsidR="00401D9E">
        <w:rPr>
          <w:rFonts w:ascii="Times New Roman" w:hAnsi="Times New Roman" w:cs="Times New Roman"/>
        </w:rPr>
        <w:t>.</w:t>
      </w:r>
    </w:p>
    <w:p w:rsidR="00401D9E" w:rsidRPr="00401D9E" w:rsidRDefault="00401D9E" w:rsidP="00401D9E">
      <w:pPr>
        <w:pStyle w:val="ListParagraph"/>
        <w:numPr>
          <w:ilvl w:val="0"/>
          <w:numId w:val="4"/>
        </w:numPr>
        <w:spacing w:after="0" w:line="240" w:lineRule="auto"/>
        <w:jc w:val="both"/>
        <w:rPr>
          <w:rFonts w:ascii="Times New Roman" w:hAnsi="Times New Roman" w:cs="Times New Roman"/>
        </w:rPr>
      </w:pPr>
      <w:r w:rsidRPr="00401D9E">
        <w:rPr>
          <w:rFonts w:ascii="Times New Roman" w:hAnsi="Times New Roman" w:cs="Times New Roman"/>
        </w:rPr>
        <w:t>The committee has a high number of appeals for request</w:t>
      </w:r>
      <w:r>
        <w:rPr>
          <w:rFonts w:ascii="Times New Roman" w:hAnsi="Times New Roman" w:cs="Times New Roman"/>
        </w:rPr>
        <w:t>s</w:t>
      </w:r>
      <w:r w:rsidRPr="00401D9E">
        <w:rPr>
          <w:rFonts w:ascii="Times New Roman" w:hAnsi="Times New Roman" w:cs="Times New Roman"/>
        </w:rPr>
        <w:t xml:space="preserve"> to return after suspension and limited time to review all </w:t>
      </w:r>
      <w:r>
        <w:rPr>
          <w:rFonts w:ascii="Times New Roman" w:hAnsi="Times New Roman" w:cs="Times New Roman"/>
        </w:rPr>
        <w:t xml:space="preserve">the </w:t>
      </w:r>
      <w:r w:rsidRPr="00401D9E">
        <w:rPr>
          <w:rFonts w:ascii="Times New Roman" w:hAnsi="Times New Roman" w:cs="Times New Roman"/>
        </w:rPr>
        <w:t>other cases</w:t>
      </w:r>
      <w:r>
        <w:rPr>
          <w:rFonts w:ascii="Times New Roman" w:hAnsi="Times New Roman" w:cs="Times New Roman"/>
        </w:rPr>
        <w:t xml:space="preserve"> presented to this committee</w:t>
      </w:r>
      <w:r w:rsidRPr="00401D9E">
        <w:rPr>
          <w:rFonts w:ascii="Times New Roman" w:hAnsi="Times New Roman" w:cs="Times New Roman"/>
        </w:rPr>
        <w:t>.</w:t>
      </w:r>
    </w:p>
    <w:p w:rsidR="006269EA" w:rsidRPr="00401D9E" w:rsidRDefault="00401D9E" w:rsidP="00401D9E">
      <w:pPr>
        <w:pStyle w:val="ListParagraph"/>
        <w:numPr>
          <w:ilvl w:val="0"/>
          <w:numId w:val="4"/>
        </w:numPr>
        <w:spacing w:after="0" w:line="240" w:lineRule="auto"/>
        <w:jc w:val="both"/>
        <w:rPr>
          <w:rFonts w:ascii="Times New Roman" w:hAnsi="Times New Roman" w:cs="Times New Roman"/>
        </w:rPr>
      </w:pPr>
      <w:r>
        <w:rPr>
          <w:rFonts w:ascii="Times New Roman" w:hAnsi="Times New Roman" w:cs="Times New Roman"/>
        </w:rPr>
        <w:t xml:space="preserve">There are existing avenues for students to receive academic counsel upon return other than the appeals committee. </w:t>
      </w:r>
      <w:r w:rsidR="006269EA" w:rsidRPr="00401D9E">
        <w:rPr>
          <w:rFonts w:ascii="Times New Roman" w:hAnsi="Times New Roman" w:cs="Times New Roman"/>
        </w:rPr>
        <w:t xml:space="preserve"> </w:t>
      </w:r>
      <w:r>
        <w:rPr>
          <w:rFonts w:ascii="Times New Roman" w:hAnsi="Times New Roman" w:cs="Times New Roman"/>
        </w:rPr>
        <w:t>S</w:t>
      </w:r>
      <w:r w:rsidR="006269EA" w:rsidRPr="00401D9E">
        <w:rPr>
          <w:rFonts w:ascii="Times New Roman" w:hAnsi="Times New Roman" w:cs="Times New Roman"/>
        </w:rPr>
        <w:t>tudents</w:t>
      </w:r>
      <w:r>
        <w:rPr>
          <w:rFonts w:ascii="Times New Roman" w:hAnsi="Times New Roman" w:cs="Times New Roman"/>
        </w:rPr>
        <w:t>’</w:t>
      </w:r>
      <w:r w:rsidR="006269EA" w:rsidRPr="00401D9E">
        <w:rPr>
          <w:rFonts w:ascii="Times New Roman" w:hAnsi="Times New Roman" w:cs="Times New Roman"/>
        </w:rPr>
        <w:t xml:space="preserve"> </w:t>
      </w:r>
      <w:r>
        <w:rPr>
          <w:rFonts w:ascii="Times New Roman" w:hAnsi="Times New Roman" w:cs="Times New Roman"/>
        </w:rPr>
        <w:t xml:space="preserve">academic </w:t>
      </w:r>
      <w:r w:rsidR="006269EA" w:rsidRPr="00401D9E">
        <w:rPr>
          <w:rFonts w:ascii="Times New Roman" w:hAnsi="Times New Roman" w:cs="Times New Roman"/>
        </w:rPr>
        <w:t>advisor</w:t>
      </w:r>
      <w:r>
        <w:rPr>
          <w:rFonts w:ascii="Times New Roman" w:hAnsi="Times New Roman" w:cs="Times New Roman"/>
        </w:rPr>
        <w:t>s and the Wilson Advising Center</w:t>
      </w:r>
      <w:r w:rsidR="006269EA" w:rsidRPr="00401D9E">
        <w:rPr>
          <w:rFonts w:ascii="Times New Roman" w:hAnsi="Times New Roman" w:cs="Times New Roman"/>
        </w:rPr>
        <w:t xml:space="preserve"> </w:t>
      </w:r>
      <w:r>
        <w:rPr>
          <w:rFonts w:ascii="Times New Roman" w:hAnsi="Times New Roman" w:cs="Times New Roman"/>
        </w:rPr>
        <w:t>regularly</w:t>
      </w:r>
      <w:r w:rsidR="006269EA" w:rsidRPr="00401D9E">
        <w:rPr>
          <w:rFonts w:ascii="Times New Roman" w:hAnsi="Times New Roman" w:cs="Times New Roman"/>
        </w:rPr>
        <w:t xml:space="preserve"> </w:t>
      </w:r>
      <w:r>
        <w:rPr>
          <w:rFonts w:ascii="Times New Roman" w:hAnsi="Times New Roman" w:cs="Times New Roman"/>
        </w:rPr>
        <w:t>intervene with students in this situation.</w:t>
      </w:r>
    </w:p>
    <w:p w:rsidR="00D931CA" w:rsidRDefault="00D931CA" w:rsidP="00F02D5F">
      <w:pPr>
        <w:spacing w:after="0" w:line="240" w:lineRule="auto"/>
        <w:ind w:left="1080"/>
        <w:jc w:val="both"/>
        <w:rPr>
          <w:rFonts w:ascii="Times New Roman" w:hAnsi="Times New Roman" w:cs="Times New Roman"/>
        </w:rPr>
      </w:pPr>
    </w:p>
    <w:p w:rsidR="00D931CA" w:rsidRDefault="006269EA" w:rsidP="00F02D5F">
      <w:pPr>
        <w:spacing w:after="0" w:line="240" w:lineRule="auto"/>
        <w:ind w:left="1080"/>
        <w:jc w:val="both"/>
        <w:rPr>
          <w:rFonts w:ascii="Times New Roman" w:hAnsi="Times New Roman" w:cs="Times New Roman"/>
        </w:rPr>
      </w:pPr>
      <w:r>
        <w:rPr>
          <w:rFonts w:ascii="Times New Roman" w:hAnsi="Times New Roman" w:cs="Times New Roman"/>
        </w:rPr>
        <w:t xml:space="preserve">Therefore, while the committee supports a mandatory suspension period, members find automatic re-admission after the suspension period is adequate without the need to go before a committee.  </w:t>
      </w:r>
      <w:r w:rsidR="00401D9E">
        <w:rPr>
          <w:rFonts w:ascii="Times New Roman" w:hAnsi="Times New Roman" w:cs="Times New Roman"/>
        </w:rPr>
        <w:t>The a</w:t>
      </w:r>
      <w:r w:rsidRPr="00D90C88">
        <w:rPr>
          <w:rFonts w:ascii="Times New Roman" w:hAnsi="Times New Roman" w:cs="Times New Roman"/>
        </w:rPr>
        <w:t xml:space="preserve">dditional </w:t>
      </w:r>
      <w:r w:rsidR="00401D9E">
        <w:rPr>
          <w:rFonts w:ascii="Times New Roman" w:hAnsi="Times New Roman" w:cs="Times New Roman"/>
        </w:rPr>
        <w:t>step</w:t>
      </w:r>
      <w:r w:rsidRPr="00D90C88">
        <w:rPr>
          <w:rFonts w:ascii="Times New Roman" w:hAnsi="Times New Roman" w:cs="Times New Roman"/>
        </w:rPr>
        <w:t xml:space="preserve"> for students seem</w:t>
      </w:r>
      <w:r w:rsidR="00401D9E">
        <w:rPr>
          <w:rFonts w:ascii="Times New Roman" w:hAnsi="Times New Roman" w:cs="Times New Roman"/>
        </w:rPr>
        <w:t>s</w:t>
      </w:r>
      <w:r w:rsidRPr="00D90C88">
        <w:rPr>
          <w:rFonts w:ascii="Times New Roman" w:hAnsi="Times New Roman" w:cs="Times New Roman"/>
        </w:rPr>
        <w:t xml:space="preserve"> to </w:t>
      </w:r>
      <w:r w:rsidR="00401D9E">
        <w:rPr>
          <w:rFonts w:ascii="Times New Roman" w:hAnsi="Times New Roman" w:cs="Times New Roman"/>
        </w:rPr>
        <w:t>serve</w:t>
      </w:r>
      <w:r w:rsidRPr="00D90C88">
        <w:rPr>
          <w:rFonts w:ascii="Times New Roman" w:hAnsi="Times New Roman" w:cs="Times New Roman"/>
        </w:rPr>
        <w:t xml:space="preserve"> no significant purpose.  </w:t>
      </w:r>
    </w:p>
    <w:p w:rsidR="006269EA" w:rsidRDefault="006269EA" w:rsidP="00F02D5F">
      <w:pPr>
        <w:spacing w:after="0" w:line="240" w:lineRule="auto"/>
        <w:ind w:left="1080"/>
        <w:jc w:val="both"/>
        <w:rPr>
          <w:rFonts w:ascii="Times New Roman" w:hAnsi="Times New Roman" w:cs="Times New Roman"/>
        </w:rPr>
      </w:pPr>
    </w:p>
    <w:p w:rsidR="0036786D" w:rsidRDefault="00D931CA" w:rsidP="00F02D5F">
      <w:pPr>
        <w:spacing w:after="0" w:line="240" w:lineRule="auto"/>
        <w:ind w:left="1080"/>
        <w:jc w:val="both"/>
        <w:rPr>
          <w:rFonts w:ascii="Times New Roman" w:hAnsi="Times New Roman" w:cs="Times New Roman"/>
        </w:rPr>
      </w:pPr>
      <w:r w:rsidRPr="00D931CA">
        <w:rPr>
          <w:rFonts w:ascii="Times New Roman" w:hAnsi="Times New Roman" w:cs="Times New Roman"/>
          <w:b/>
          <w:color w:val="FF0000"/>
        </w:rPr>
        <w:t>Recommend transfer coursework be accepted:</w:t>
      </w:r>
      <w:r w:rsidRPr="00D931CA">
        <w:rPr>
          <w:rFonts w:ascii="Times New Roman" w:hAnsi="Times New Roman" w:cs="Times New Roman"/>
          <w:color w:val="FF0000"/>
        </w:rPr>
        <w:t xml:space="preserve"> </w:t>
      </w:r>
      <w:r w:rsidR="00034281">
        <w:rPr>
          <w:rFonts w:ascii="Times New Roman" w:hAnsi="Times New Roman" w:cs="Times New Roman"/>
        </w:rPr>
        <w:t>Often times students return</w:t>
      </w:r>
      <w:r w:rsidR="00A73D18">
        <w:rPr>
          <w:rFonts w:ascii="Times New Roman" w:hAnsi="Times New Roman" w:cs="Times New Roman"/>
        </w:rPr>
        <w:t>ing from a suspended period</w:t>
      </w:r>
      <w:r w:rsidR="00034281">
        <w:rPr>
          <w:rFonts w:ascii="Times New Roman" w:hAnsi="Times New Roman" w:cs="Times New Roman"/>
        </w:rPr>
        <w:t xml:space="preserve"> </w:t>
      </w:r>
      <w:r w:rsidR="006269EA">
        <w:rPr>
          <w:rFonts w:ascii="Times New Roman" w:hAnsi="Times New Roman" w:cs="Times New Roman"/>
        </w:rPr>
        <w:t>attempt to</w:t>
      </w:r>
      <w:r w:rsidR="00A73D18">
        <w:rPr>
          <w:rFonts w:ascii="Times New Roman" w:hAnsi="Times New Roman" w:cs="Times New Roman"/>
        </w:rPr>
        <w:t xml:space="preserve"> transfer work taken during their suspended period</w:t>
      </w:r>
      <w:r w:rsidR="00034281">
        <w:rPr>
          <w:rFonts w:ascii="Times New Roman" w:hAnsi="Times New Roman" w:cs="Times New Roman"/>
        </w:rPr>
        <w:t xml:space="preserve">.  </w:t>
      </w:r>
      <w:r w:rsidR="00A73D18">
        <w:rPr>
          <w:rFonts w:ascii="Times New Roman" w:hAnsi="Times New Roman" w:cs="Times New Roman"/>
        </w:rPr>
        <w:t>Currently,</w:t>
      </w:r>
      <w:r w:rsidR="00034281">
        <w:rPr>
          <w:rFonts w:ascii="Times New Roman" w:hAnsi="Times New Roman" w:cs="Times New Roman"/>
        </w:rPr>
        <w:t xml:space="preserve"> the </w:t>
      </w:r>
      <w:r w:rsidR="00034281">
        <w:rPr>
          <w:rFonts w:ascii="Times New Roman" w:hAnsi="Times New Roman" w:cs="Times New Roman"/>
        </w:rPr>
        <w:lastRenderedPageBreak/>
        <w:t xml:space="preserve">university does not accept </w:t>
      </w:r>
      <w:r w:rsidR="0036786D">
        <w:rPr>
          <w:rFonts w:ascii="Times New Roman" w:hAnsi="Times New Roman" w:cs="Times New Roman"/>
        </w:rPr>
        <w:t>t</w:t>
      </w:r>
      <w:r w:rsidR="001165EC">
        <w:rPr>
          <w:rFonts w:ascii="Times New Roman" w:hAnsi="Times New Roman" w:cs="Times New Roman"/>
        </w:rPr>
        <w:t>ransfer work</w:t>
      </w:r>
      <w:r w:rsidR="0036786D">
        <w:rPr>
          <w:rFonts w:ascii="Times New Roman" w:hAnsi="Times New Roman" w:cs="Times New Roman"/>
        </w:rPr>
        <w:t xml:space="preserve"> </w:t>
      </w:r>
      <w:r w:rsidR="00034281">
        <w:rPr>
          <w:rFonts w:ascii="Times New Roman" w:hAnsi="Times New Roman" w:cs="Times New Roman"/>
        </w:rPr>
        <w:t xml:space="preserve">completed while on </w:t>
      </w:r>
      <w:r w:rsidR="00A73D18">
        <w:rPr>
          <w:rFonts w:ascii="Times New Roman" w:hAnsi="Times New Roman" w:cs="Times New Roman"/>
        </w:rPr>
        <w:t xml:space="preserve">a </w:t>
      </w:r>
      <w:r w:rsidR="00034281">
        <w:rPr>
          <w:rFonts w:ascii="Times New Roman" w:hAnsi="Times New Roman" w:cs="Times New Roman"/>
        </w:rPr>
        <w:t>mandatory suspension</w:t>
      </w:r>
      <w:r w:rsidR="00A73D18">
        <w:rPr>
          <w:rFonts w:ascii="Times New Roman" w:hAnsi="Times New Roman" w:cs="Times New Roman"/>
        </w:rPr>
        <w:t xml:space="preserve"> resulting in the need for students to </w:t>
      </w:r>
      <w:r w:rsidR="00034281">
        <w:rPr>
          <w:rFonts w:ascii="Times New Roman" w:hAnsi="Times New Roman" w:cs="Times New Roman"/>
        </w:rPr>
        <w:t>petition to have the</w:t>
      </w:r>
      <w:r w:rsidR="00401D9E">
        <w:rPr>
          <w:rFonts w:ascii="Times New Roman" w:hAnsi="Times New Roman" w:cs="Times New Roman"/>
        </w:rPr>
        <w:t>ir</w:t>
      </w:r>
      <w:r w:rsidR="00034281">
        <w:rPr>
          <w:rFonts w:ascii="Times New Roman" w:hAnsi="Times New Roman" w:cs="Times New Roman"/>
        </w:rPr>
        <w:t xml:space="preserve"> credit accepted</w:t>
      </w:r>
      <w:r w:rsidR="00A73D18">
        <w:rPr>
          <w:rFonts w:ascii="Times New Roman" w:hAnsi="Times New Roman" w:cs="Times New Roman"/>
        </w:rPr>
        <w:t>. However, this work is regularly accepted</w:t>
      </w:r>
      <w:r w:rsidR="00034281">
        <w:rPr>
          <w:rFonts w:ascii="Times New Roman" w:hAnsi="Times New Roman" w:cs="Times New Roman"/>
        </w:rPr>
        <w:t xml:space="preserve">. </w:t>
      </w:r>
      <w:r w:rsidR="00401D9E">
        <w:rPr>
          <w:rFonts w:ascii="Times New Roman" w:hAnsi="Times New Roman" w:cs="Times New Roman"/>
        </w:rPr>
        <w:t>T</w:t>
      </w:r>
      <w:r w:rsidR="006269EA">
        <w:rPr>
          <w:rFonts w:ascii="Times New Roman" w:hAnsi="Times New Roman" w:cs="Times New Roman"/>
        </w:rPr>
        <w:t xml:space="preserve">he </w:t>
      </w:r>
      <w:r w:rsidR="00933FEB">
        <w:rPr>
          <w:rFonts w:ascii="Times New Roman" w:hAnsi="Times New Roman" w:cs="Times New Roman"/>
        </w:rPr>
        <w:t xml:space="preserve">committee </w:t>
      </w:r>
      <w:r w:rsidR="006269EA">
        <w:rPr>
          <w:rFonts w:ascii="Times New Roman" w:hAnsi="Times New Roman" w:cs="Times New Roman"/>
        </w:rPr>
        <w:t xml:space="preserve">proposes </w:t>
      </w:r>
      <w:r w:rsidR="00401D9E">
        <w:rPr>
          <w:rFonts w:ascii="Times New Roman" w:hAnsi="Times New Roman" w:cs="Times New Roman"/>
        </w:rPr>
        <w:t xml:space="preserve">that </w:t>
      </w:r>
      <w:r w:rsidR="006269EA">
        <w:rPr>
          <w:rFonts w:ascii="Times New Roman" w:hAnsi="Times New Roman" w:cs="Times New Roman"/>
        </w:rPr>
        <w:t>transfer work taken during a suspension period be eligible</w:t>
      </w:r>
      <w:r w:rsidR="00A73D18">
        <w:rPr>
          <w:rFonts w:ascii="Times New Roman" w:hAnsi="Times New Roman" w:cs="Times New Roman"/>
        </w:rPr>
        <w:t xml:space="preserve"> </w:t>
      </w:r>
      <w:r w:rsidR="006269EA">
        <w:rPr>
          <w:rFonts w:ascii="Times New Roman" w:hAnsi="Times New Roman" w:cs="Times New Roman"/>
        </w:rPr>
        <w:t>for consideration</w:t>
      </w:r>
      <w:r w:rsidR="00933FEB">
        <w:rPr>
          <w:rFonts w:ascii="Times New Roman" w:hAnsi="Times New Roman" w:cs="Times New Roman"/>
        </w:rPr>
        <w:t xml:space="preserve"> </w:t>
      </w:r>
      <w:r w:rsidR="00401D9E">
        <w:rPr>
          <w:rFonts w:ascii="Times New Roman" w:hAnsi="Times New Roman" w:cs="Times New Roman"/>
        </w:rPr>
        <w:t>once the student returns. It is understandable that once suspended, students may elect to take courses on another campus for a variety of reasons. This practice</w:t>
      </w:r>
      <w:r w:rsidR="00933FEB">
        <w:rPr>
          <w:rFonts w:ascii="Times New Roman" w:hAnsi="Times New Roman" w:cs="Times New Roman"/>
        </w:rPr>
        <w:t xml:space="preserve"> </w:t>
      </w:r>
      <w:r w:rsidR="00401D9E">
        <w:rPr>
          <w:rFonts w:ascii="Times New Roman" w:hAnsi="Times New Roman" w:cs="Times New Roman"/>
        </w:rPr>
        <w:t>will</w:t>
      </w:r>
      <w:r w:rsidR="006269EA">
        <w:rPr>
          <w:rFonts w:ascii="Times New Roman" w:hAnsi="Times New Roman" w:cs="Times New Roman"/>
        </w:rPr>
        <w:t xml:space="preserve"> promote timely graduation and is in</w:t>
      </w:r>
      <w:r w:rsidR="00A73D18">
        <w:rPr>
          <w:rFonts w:ascii="Times New Roman" w:hAnsi="Times New Roman" w:cs="Times New Roman"/>
        </w:rPr>
        <w:t xml:space="preserve"> keeping with other institutions</w:t>
      </w:r>
      <w:r w:rsidR="00933FEB">
        <w:rPr>
          <w:rFonts w:ascii="Times New Roman" w:hAnsi="Times New Roman" w:cs="Times New Roman"/>
        </w:rPr>
        <w:t xml:space="preserve">. </w:t>
      </w:r>
    </w:p>
    <w:p w:rsidR="006269EA" w:rsidRPr="006269EA" w:rsidRDefault="006269EA" w:rsidP="00F02D5F">
      <w:pPr>
        <w:spacing w:after="0" w:line="240" w:lineRule="auto"/>
        <w:ind w:left="1080"/>
        <w:jc w:val="both"/>
        <w:rPr>
          <w:rFonts w:ascii="Times New Roman" w:hAnsi="Times New Roman" w:cs="Times New Roman"/>
          <w:b/>
        </w:rPr>
      </w:pPr>
    </w:p>
    <w:p w:rsidR="00401D9E" w:rsidRPr="00D90C88" w:rsidRDefault="006269EA" w:rsidP="00401D9E">
      <w:pPr>
        <w:spacing w:after="0" w:line="240" w:lineRule="auto"/>
        <w:ind w:left="1080"/>
        <w:jc w:val="both"/>
        <w:rPr>
          <w:rFonts w:ascii="Times New Roman" w:hAnsi="Times New Roman" w:cs="Times New Roman"/>
        </w:rPr>
      </w:pPr>
      <w:r w:rsidRPr="006269EA">
        <w:rPr>
          <w:rFonts w:ascii="Times New Roman" w:hAnsi="Times New Roman" w:cs="Times New Roman"/>
          <w:b/>
          <w:color w:val="FF0000"/>
        </w:rPr>
        <w:t>Recommend change in mandatory suspended period:</w:t>
      </w:r>
      <w:r w:rsidR="00401D9E">
        <w:rPr>
          <w:rFonts w:ascii="Times New Roman" w:hAnsi="Times New Roman" w:cs="Times New Roman"/>
          <w:color w:val="FF0000"/>
        </w:rPr>
        <w:t xml:space="preserve"> </w:t>
      </w:r>
      <w:r w:rsidR="00401D9E">
        <w:rPr>
          <w:rFonts w:ascii="Times New Roman" w:hAnsi="Times New Roman" w:cs="Times New Roman"/>
          <w:color w:val="000000" w:themeColor="text1"/>
        </w:rPr>
        <w:t>The committee recommends</w:t>
      </w:r>
      <w:r w:rsidR="00401D9E" w:rsidRPr="00D90C88">
        <w:rPr>
          <w:rFonts w:ascii="Times New Roman" w:hAnsi="Times New Roman" w:cs="Times New Roman"/>
        </w:rPr>
        <w:t xml:space="preserve"> a mandatory suspension for </w:t>
      </w:r>
      <w:r w:rsidR="00401D9E" w:rsidRPr="00401D9E">
        <w:rPr>
          <w:rFonts w:ascii="Times New Roman" w:hAnsi="Times New Roman" w:cs="Times New Roman"/>
          <w:u w:val="single"/>
        </w:rPr>
        <w:t>one</w:t>
      </w:r>
      <w:r w:rsidR="00401D9E" w:rsidRPr="00D90C88">
        <w:rPr>
          <w:rFonts w:ascii="Times New Roman" w:hAnsi="Times New Roman" w:cs="Times New Roman"/>
        </w:rPr>
        <w:t xml:space="preserve"> calendar year </w:t>
      </w:r>
      <w:r w:rsidR="00401D9E">
        <w:rPr>
          <w:rFonts w:ascii="Times New Roman" w:hAnsi="Times New Roman" w:cs="Times New Roman"/>
        </w:rPr>
        <w:t xml:space="preserve">for both </w:t>
      </w:r>
      <w:r w:rsidR="005A5634">
        <w:rPr>
          <w:rFonts w:ascii="Times New Roman" w:hAnsi="Times New Roman" w:cs="Times New Roman"/>
        </w:rPr>
        <w:t>second</w:t>
      </w:r>
      <w:r w:rsidR="00401D9E">
        <w:rPr>
          <w:rFonts w:ascii="Times New Roman" w:hAnsi="Times New Roman" w:cs="Times New Roman"/>
        </w:rPr>
        <w:t xml:space="preserve"> and </w:t>
      </w:r>
      <w:r w:rsidR="005A5634">
        <w:rPr>
          <w:rFonts w:ascii="Times New Roman" w:hAnsi="Times New Roman" w:cs="Times New Roman"/>
        </w:rPr>
        <w:t>third</w:t>
      </w:r>
      <w:r w:rsidR="00401D9E">
        <w:rPr>
          <w:rFonts w:ascii="Times New Roman" w:hAnsi="Times New Roman" w:cs="Times New Roman"/>
        </w:rPr>
        <w:t xml:space="preserve"> suspensions and dismissal from the university for fourth or subsequent suspensions with an option to appeal to the University Graduation and Academic Credits Appeals Committee. </w:t>
      </w:r>
    </w:p>
    <w:p w:rsidR="00401D9E" w:rsidRDefault="00401D9E" w:rsidP="00401D9E">
      <w:pPr>
        <w:spacing w:after="0" w:line="240" w:lineRule="auto"/>
        <w:jc w:val="both"/>
        <w:rPr>
          <w:rFonts w:ascii="Times New Roman" w:hAnsi="Times New Roman" w:cs="Times New Roman"/>
        </w:rPr>
      </w:pPr>
    </w:p>
    <w:p w:rsidR="00401D9E" w:rsidRDefault="00401D9E" w:rsidP="00401D9E">
      <w:pPr>
        <w:spacing w:after="0" w:line="240" w:lineRule="auto"/>
        <w:jc w:val="both"/>
        <w:rPr>
          <w:rFonts w:ascii="Times New Roman" w:hAnsi="Times New Roman" w:cs="Times New Roman"/>
        </w:rPr>
      </w:pPr>
      <w:r>
        <w:rPr>
          <w:rFonts w:ascii="Times New Roman" w:hAnsi="Times New Roman" w:cs="Times New Roman"/>
        </w:rPr>
        <w:t>Rewritten Policy</w:t>
      </w:r>
    </w:p>
    <w:p w:rsidR="00401D9E" w:rsidRDefault="00401D9E" w:rsidP="00401D9E">
      <w:pPr>
        <w:spacing w:after="0" w:line="240" w:lineRule="auto"/>
        <w:jc w:val="both"/>
        <w:rPr>
          <w:rFonts w:ascii="Times New Roman" w:hAnsi="Times New Roman" w:cs="Times New Roman"/>
        </w:rPr>
      </w:pPr>
    </w:p>
    <w:p w:rsidR="00401D9E" w:rsidRPr="00401D9E" w:rsidRDefault="00401D9E" w:rsidP="00401D9E">
      <w:pPr>
        <w:spacing w:after="0" w:line="240" w:lineRule="auto"/>
        <w:ind w:firstLine="720"/>
        <w:rPr>
          <w:rFonts w:ascii="Times New Roman" w:eastAsia="Times New Roman" w:hAnsi="Times New Roman" w:cs="Times New Roman"/>
          <w:b/>
          <w:sz w:val="20"/>
          <w:szCs w:val="20"/>
        </w:rPr>
      </w:pPr>
      <w:r w:rsidRPr="00401D9E">
        <w:rPr>
          <w:rFonts w:ascii="Times New Roman" w:eastAsia="Times New Roman" w:hAnsi="Times New Roman" w:cs="Times New Roman"/>
          <w:b/>
          <w:sz w:val="20"/>
          <w:szCs w:val="20"/>
        </w:rPr>
        <w:t xml:space="preserve">READMISSION FOLLOWING ACADEMIC SUSPENSION </w:t>
      </w:r>
    </w:p>
    <w:p w:rsidR="00401D9E" w:rsidRDefault="00401D9E" w:rsidP="00401D9E">
      <w:pPr>
        <w:spacing w:after="0" w:line="240" w:lineRule="auto"/>
        <w:ind w:firstLine="720"/>
        <w:jc w:val="both"/>
        <w:rPr>
          <w:rStyle w:val="A1"/>
          <w:rFonts w:ascii="Times New Roman" w:hAnsi="Times New Roman" w:cs="Times New Roman"/>
          <w:color w:val="auto"/>
          <w:sz w:val="22"/>
          <w:szCs w:val="22"/>
          <w:u w:val="single"/>
        </w:rPr>
      </w:pPr>
    </w:p>
    <w:p w:rsidR="00401D9E" w:rsidRPr="00401D9E" w:rsidRDefault="00401D9E" w:rsidP="00401D9E">
      <w:pPr>
        <w:ind w:left="720" w:firstLine="720"/>
        <w:rPr>
          <w:rFonts w:ascii="Times New Roman" w:eastAsia="Times New Roman" w:hAnsi="Times New Roman" w:cs="Times New Roman"/>
          <w:sz w:val="20"/>
          <w:szCs w:val="20"/>
        </w:rPr>
      </w:pPr>
      <w:r w:rsidRPr="00401D9E">
        <w:rPr>
          <w:rFonts w:ascii="Times New Roman" w:eastAsia="Times New Roman" w:hAnsi="Times New Roman" w:cs="Times New Roman"/>
          <w:b/>
          <w:sz w:val="20"/>
          <w:szCs w:val="20"/>
        </w:rPr>
        <w:t xml:space="preserve">Second </w:t>
      </w:r>
      <w:r w:rsidRPr="00401D9E">
        <w:rPr>
          <w:rFonts w:ascii="Times New Roman" w:eastAsia="Times New Roman" w:hAnsi="Times New Roman" w:cs="Times New Roman"/>
          <w:b/>
          <w:color w:val="00B050"/>
          <w:sz w:val="20"/>
          <w:szCs w:val="20"/>
        </w:rPr>
        <w:t xml:space="preserve">and Third </w:t>
      </w:r>
      <w:r w:rsidRPr="00401D9E">
        <w:rPr>
          <w:rFonts w:ascii="Times New Roman" w:eastAsia="Times New Roman" w:hAnsi="Times New Roman" w:cs="Times New Roman"/>
          <w:b/>
          <w:sz w:val="20"/>
          <w:szCs w:val="20"/>
        </w:rPr>
        <w:t>Suspension</w:t>
      </w:r>
      <w:r>
        <w:rPr>
          <w:rFonts w:ascii="Times New Roman" w:eastAsia="Times New Roman" w:hAnsi="Times New Roman" w:cs="Times New Roman"/>
          <w:b/>
          <w:sz w:val="20"/>
          <w:szCs w:val="20"/>
        </w:rPr>
        <w:t>s</w:t>
      </w:r>
      <w:r w:rsidRPr="00401D9E">
        <w:rPr>
          <w:rFonts w:ascii="Times New Roman" w:eastAsia="Times New Roman" w:hAnsi="Times New Roman" w:cs="Times New Roman"/>
          <w:b/>
          <w:sz w:val="20"/>
          <w:szCs w:val="20"/>
        </w:rPr>
        <w:t>:</w:t>
      </w:r>
      <w:r w:rsidRPr="00401D9E">
        <w:rPr>
          <w:rFonts w:ascii="Times New Roman" w:eastAsia="Times New Roman" w:hAnsi="Times New Roman" w:cs="Times New Roman"/>
          <w:sz w:val="20"/>
          <w:szCs w:val="20"/>
        </w:rPr>
        <w:t xml:space="preserve"> Students who earn a second </w:t>
      </w:r>
      <w:r w:rsidR="001460F5">
        <w:rPr>
          <w:rFonts w:ascii="Times New Roman" w:eastAsia="Times New Roman" w:hAnsi="Times New Roman" w:cs="Times New Roman"/>
          <w:sz w:val="20"/>
          <w:szCs w:val="20"/>
        </w:rPr>
        <w:t xml:space="preserve">or third </w:t>
      </w:r>
      <w:r w:rsidRPr="00401D9E">
        <w:rPr>
          <w:rFonts w:ascii="Times New Roman" w:eastAsia="Times New Roman" w:hAnsi="Times New Roman" w:cs="Times New Roman"/>
          <w:sz w:val="20"/>
          <w:szCs w:val="20"/>
        </w:rPr>
        <w:t xml:space="preserve">suspension from the university are not permitted to enroll at A-State for one calendar year. </w:t>
      </w:r>
      <w:r w:rsidRPr="00401D9E">
        <w:rPr>
          <w:rFonts w:ascii="Times New Roman" w:hAnsi="Times New Roman" w:cs="Times New Roman"/>
          <w:color w:val="00B050"/>
          <w:sz w:val="20"/>
          <w:szCs w:val="20"/>
        </w:rPr>
        <w:t xml:space="preserve">The suspended period is intentional to provide time for students to gain an appreciation for the opportunity to attend college.  After serving the suspension period, the student must visit the Wilson Advising Center for academic standing clearance prior to registration.    </w:t>
      </w:r>
      <w:r w:rsidRPr="00401D9E">
        <w:rPr>
          <w:rFonts w:ascii="Times New Roman" w:eastAsia="Times New Roman" w:hAnsi="Times New Roman" w:cs="Times New Roman"/>
          <w:strike/>
          <w:color w:val="FF0000"/>
          <w:sz w:val="20"/>
          <w:szCs w:val="20"/>
        </w:rPr>
        <w:t>Students returning to A-State after serving a second suspension must first seek approval to re-enroll from the Undergraduate Graduation and Academic Credits Appeals Committee. Upon approval for re-enrollment, students must readmit with the institution before registering for classes. Arkansas State University will not accept for transfer any credit earned at other institutions during a period in which the student is on mandatory second suspension at A-State.</w:t>
      </w:r>
      <w:r w:rsidRPr="00401D9E">
        <w:rPr>
          <w:rFonts w:ascii="Times New Roman" w:eastAsia="Times New Roman" w:hAnsi="Times New Roman" w:cs="Times New Roman"/>
          <w:color w:val="FF0000"/>
          <w:sz w:val="20"/>
          <w:szCs w:val="20"/>
        </w:rPr>
        <w:t xml:space="preserve"> </w:t>
      </w:r>
    </w:p>
    <w:p w:rsidR="00401D9E" w:rsidRPr="00401D9E" w:rsidRDefault="00401D9E" w:rsidP="00401D9E">
      <w:pPr>
        <w:ind w:left="720" w:firstLine="720"/>
        <w:rPr>
          <w:rFonts w:ascii="Times New Roman" w:eastAsia="Times New Roman" w:hAnsi="Times New Roman" w:cs="Times New Roman"/>
          <w:sz w:val="20"/>
          <w:szCs w:val="20"/>
        </w:rPr>
      </w:pPr>
      <w:r w:rsidRPr="00401D9E">
        <w:rPr>
          <w:rFonts w:ascii="Times New Roman" w:eastAsia="Times New Roman" w:hAnsi="Times New Roman" w:cs="Times New Roman"/>
          <w:b/>
          <w:strike/>
          <w:color w:val="FF0000"/>
          <w:sz w:val="20"/>
          <w:szCs w:val="20"/>
        </w:rPr>
        <w:t>Third and</w:t>
      </w:r>
      <w:r w:rsidRPr="00401D9E">
        <w:rPr>
          <w:rFonts w:ascii="Times New Roman" w:eastAsia="Times New Roman" w:hAnsi="Times New Roman" w:cs="Times New Roman"/>
          <w:b/>
          <w:color w:val="FF0000"/>
          <w:sz w:val="20"/>
          <w:szCs w:val="20"/>
        </w:rPr>
        <w:t xml:space="preserve"> </w:t>
      </w:r>
      <w:r w:rsidRPr="00401D9E">
        <w:rPr>
          <w:rFonts w:ascii="Times New Roman" w:eastAsia="Times New Roman" w:hAnsi="Times New Roman" w:cs="Times New Roman"/>
          <w:b/>
          <w:sz w:val="20"/>
          <w:szCs w:val="20"/>
        </w:rPr>
        <w:t>Subsequent Suspensions:</w:t>
      </w:r>
      <w:r w:rsidRPr="00401D9E">
        <w:rPr>
          <w:rFonts w:ascii="Times New Roman" w:eastAsia="Times New Roman" w:hAnsi="Times New Roman" w:cs="Times New Roman"/>
          <w:sz w:val="20"/>
          <w:szCs w:val="20"/>
        </w:rPr>
        <w:t xml:space="preserve"> Students who earn a </w:t>
      </w:r>
      <w:r w:rsidRPr="00401D9E">
        <w:rPr>
          <w:rFonts w:ascii="Times New Roman" w:eastAsia="Times New Roman" w:hAnsi="Times New Roman" w:cs="Times New Roman"/>
          <w:strike/>
          <w:color w:val="FF0000"/>
          <w:sz w:val="20"/>
          <w:szCs w:val="20"/>
        </w:rPr>
        <w:t>third</w:t>
      </w:r>
      <w:r w:rsidRPr="00401D9E">
        <w:rPr>
          <w:rFonts w:ascii="Times New Roman" w:eastAsia="Times New Roman" w:hAnsi="Times New Roman" w:cs="Times New Roman"/>
          <w:sz w:val="20"/>
          <w:szCs w:val="20"/>
        </w:rPr>
        <w:t xml:space="preserve"> </w:t>
      </w:r>
      <w:r w:rsidRPr="00401D9E">
        <w:rPr>
          <w:rFonts w:ascii="Times New Roman" w:eastAsia="Times New Roman" w:hAnsi="Times New Roman" w:cs="Times New Roman"/>
          <w:color w:val="00B050"/>
          <w:sz w:val="20"/>
          <w:szCs w:val="20"/>
        </w:rPr>
        <w:t>fourth</w:t>
      </w:r>
      <w:r>
        <w:rPr>
          <w:rFonts w:ascii="Times New Roman" w:eastAsia="Times New Roman" w:hAnsi="Times New Roman" w:cs="Times New Roman"/>
          <w:sz w:val="20"/>
          <w:szCs w:val="20"/>
        </w:rPr>
        <w:t xml:space="preserve"> </w:t>
      </w:r>
      <w:r w:rsidRPr="00401D9E">
        <w:rPr>
          <w:rFonts w:ascii="Times New Roman" w:eastAsia="Times New Roman" w:hAnsi="Times New Roman" w:cs="Times New Roman"/>
          <w:sz w:val="20"/>
          <w:szCs w:val="20"/>
        </w:rPr>
        <w:t xml:space="preserve">or subsequent suspension from the university are </w:t>
      </w:r>
      <w:r w:rsidRPr="00401D9E">
        <w:rPr>
          <w:rFonts w:ascii="Times New Roman" w:hAnsi="Times New Roman" w:cs="Times New Roman"/>
          <w:color w:val="00B050"/>
          <w:sz w:val="20"/>
          <w:szCs w:val="20"/>
        </w:rPr>
        <w:t>dismissed from the university.  Permission to return must be granted by appeal to the University Graduation and Academic Credit Appeals Committee</w:t>
      </w:r>
      <w:r w:rsidRPr="00401D9E">
        <w:rPr>
          <w:rFonts w:ascii="Times New Roman" w:eastAsia="Times New Roman" w:hAnsi="Times New Roman" w:cs="Times New Roman"/>
          <w:strike/>
          <w:color w:val="FF0000"/>
          <w:sz w:val="20"/>
          <w:szCs w:val="20"/>
        </w:rPr>
        <w:t xml:space="preserve"> not permitted to enroll at A-State for two calendar years. Students returning to A-State after serving a third or subsequent suspension must first seek approval to re-enroll from the Undergraduate Graduation and Academic Credits Appeals Committee. Upon approval for re-enrollment, students must readmit with the institution before registering for classes.</w:t>
      </w:r>
      <w:r w:rsidRPr="00401D9E">
        <w:rPr>
          <w:rFonts w:ascii="Times New Roman" w:eastAsia="Times New Roman" w:hAnsi="Times New Roman" w:cs="Times New Roman"/>
          <w:color w:val="FF0000"/>
          <w:sz w:val="20"/>
          <w:szCs w:val="20"/>
        </w:rPr>
        <w:t xml:space="preserve"> </w:t>
      </w:r>
    </w:p>
    <w:p w:rsidR="00401D9E" w:rsidRPr="00401D9E" w:rsidRDefault="00401D9E" w:rsidP="00401D9E">
      <w:pPr>
        <w:ind w:left="720" w:firstLine="720"/>
        <w:rPr>
          <w:rFonts w:ascii="Times New Roman" w:eastAsia="Times New Roman" w:hAnsi="Times New Roman" w:cs="Times New Roman"/>
          <w:strike/>
          <w:color w:val="FF0000"/>
          <w:sz w:val="20"/>
          <w:szCs w:val="20"/>
        </w:rPr>
      </w:pPr>
      <w:r w:rsidRPr="00401D9E">
        <w:rPr>
          <w:rFonts w:ascii="Times New Roman" w:eastAsia="Times New Roman" w:hAnsi="Times New Roman" w:cs="Times New Roman"/>
          <w:strike/>
          <w:color w:val="FF0000"/>
          <w:sz w:val="20"/>
          <w:szCs w:val="20"/>
        </w:rPr>
        <w:t xml:space="preserve">Arkansas State University will not accept for transfer any credit earned at other institutions during a period in which the student is on mandatory third or subsequent suspension at A-State. </w:t>
      </w:r>
    </w:p>
    <w:p w:rsidR="00401D9E" w:rsidRPr="00401D9E" w:rsidRDefault="00401D9E" w:rsidP="00401D9E">
      <w:pPr>
        <w:ind w:left="720" w:firstLine="720"/>
        <w:rPr>
          <w:rFonts w:ascii="Times New Roman" w:eastAsia="Times New Roman" w:hAnsi="Times New Roman" w:cs="Times New Roman"/>
          <w:sz w:val="20"/>
          <w:szCs w:val="20"/>
        </w:rPr>
      </w:pPr>
      <w:r w:rsidRPr="00401D9E">
        <w:rPr>
          <w:rFonts w:ascii="Times New Roman" w:eastAsia="Times New Roman" w:hAnsi="Times New Roman" w:cs="Times New Roman"/>
          <w:b/>
          <w:sz w:val="20"/>
          <w:szCs w:val="20"/>
        </w:rPr>
        <w:t xml:space="preserve">Transferring Work from Other Institutions while on </w:t>
      </w:r>
      <w:r w:rsidRPr="00401D9E">
        <w:rPr>
          <w:rFonts w:ascii="Times New Roman" w:eastAsia="Times New Roman" w:hAnsi="Times New Roman" w:cs="Times New Roman"/>
          <w:b/>
          <w:strike/>
          <w:color w:val="FF0000"/>
          <w:sz w:val="20"/>
          <w:szCs w:val="20"/>
        </w:rPr>
        <w:t xml:space="preserve">First </w:t>
      </w:r>
      <w:r w:rsidRPr="00401D9E">
        <w:rPr>
          <w:rFonts w:ascii="Times New Roman" w:eastAsia="Times New Roman" w:hAnsi="Times New Roman" w:cs="Times New Roman"/>
          <w:b/>
          <w:sz w:val="20"/>
          <w:szCs w:val="20"/>
        </w:rPr>
        <w:t>Suspension:</w:t>
      </w:r>
      <w:r w:rsidRPr="00401D9E">
        <w:rPr>
          <w:rFonts w:ascii="Times New Roman" w:eastAsia="Times New Roman" w:hAnsi="Times New Roman" w:cs="Times New Roman"/>
          <w:sz w:val="20"/>
          <w:szCs w:val="20"/>
        </w:rPr>
        <w:t xml:space="preserve"> </w:t>
      </w:r>
      <w:r w:rsidRPr="00401D9E">
        <w:rPr>
          <w:rFonts w:ascii="Times New Roman" w:hAnsi="Times New Roman" w:cs="Times New Roman"/>
          <w:color w:val="00B050"/>
          <w:sz w:val="20"/>
          <w:szCs w:val="20"/>
        </w:rPr>
        <w:t>Students serving a first, second, or third suspension who complete coursework at a different institution during their suspended period, may have their coursework reviewed for acceptance at A-State, upon return.</w:t>
      </w:r>
      <w:r>
        <w:rPr>
          <w:rFonts w:ascii="Times New Roman" w:eastAsia="Times New Roman" w:hAnsi="Times New Roman" w:cs="Times New Roman"/>
          <w:sz w:val="20"/>
          <w:szCs w:val="20"/>
        </w:rPr>
        <w:t xml:space="preserve"> </w:t>
      </w:r>
      <w:r w:rsidRPr="00401D9E">
        <w:rPr>
          <w:rFonts w:ascii="Times New Roman" w:eastAsia="Times New Roman" w:hAnsi="Times New Roman" w:cs="Times New Roman"/>
          <w:strike/>
          <w:color w:val="FF0000"/>
          <w:sz w:val="20"/>
          <w:szCs w:val="20"/>
        </w:rPr>
        <w:t xml:space="preserve">A-State will review transfer work completed while on a first suspension only after the student returns and successfully completes 12 hours with a 2.00 GPA, as well as the </w:t>
      </w:r>
      <w:proofErr w:type="spellStart"/>
      <w:r w:rsidRPr="00401D9E">
        <w:rPr>
          <w:rFonts w:ascii="Times New Roman" w:eastAsia="Times New Roman" w:hAnsi="Times New Roman" w:cs="Times New Roman"/>
          <w:strike/>
          <w:color w:val="FF0000"/>
          <w:sz w:val="20"/>
          <w:szCs w:val="20"/>
        </w:rPr>
        <w:t>Restart@state</w:t>
      </w:r>
      <w:proofErr w:type="spellEnd"/>
      <w:r w:rsidRPr="00401D9E">
        <w:rPr>
          <w:rFonts w:ascii="Times New Roman" w:eastAsia="Times New Roman" w:hAnsi="Times New Roman" w:cs="Times New Roman"/>
          <w:strike/>
          <w:color w:val="FF0000"/>
          <w:sz w:val="20"/>
          <w:szCs w:val="20"/>
        </w:rPr>
        <w:t xml:space="preserve"> program (if required). No more than 12 credit hours of coursework completed at another accredited college or university while on a first academic suspension from A-State will be considered for transfer and only if the coursework: </w:t>
      </w:r>
    </w:p>
    <w:p w:rsidR="00401D9E" w:rsidRPr="00401D9E" w:rsidRDefault="00401D9E" w:rsidP="00401D9E">
      <w:pPr>
        <w:ind w:firstLine="720"/>
        <w:rPr>
          <w:rFonts w:ascii="Times New Roman" w:eastAsia="Times New Roman" w:hAnsi="Times New Roman" w:cs="Times New Roman"/>
          <w:strike/>
          <w:color w:val="FF0000"/>
          <w:sz w:val="20"/>
          <w:szCs w:val="20"/>
        </w:rPr>
      </w:pPr>
      <w:r w:rsidRPr="00401D9E">
        <w:rPr>
          <w:rFonts w:ascii="Times New Roman" w:eastAsia="Times New Roman" w:hAnsi="Times New Roman" w:cs="Times New Roman"/>
          <w:strike/>
          <w:color w:val="FF0000"/>
          <w:sz w:val="20"/>
          <w:szCs w:val="20"/>
        </w:rPr>
        <w:t xml:space="preserve">1. removes deficiencies, such as the required high school core or developmental coursework; and/or </w:t>
      </w:r>
    </w:p>
    <w:p w:rsidR="00401D9E" w:rsidRPr="00401D9E" w:rsidRDefault="00401D9E" w:rsidP="00401D9E">
      <w:pPr>
        <w:ind w:left="720"/>
        <w:rPr>
          <w:rFonts w:ascii="Times New Roman" w:eastAsia="Times New Roman" w:hAnsi="Times New Roman" w:cs="Times New Roman"/>
          <w:strike/>
          <w:color w:val="FF0000"/>
          <w:sz w:val="20"/>
          <w:szCs w:val="20"/>
        </w:rPr>
      </w:pPr>
      <w:r w:rsidRPr="00401D9E">
        <w:rPr>
          <w:rFonts w:ascii="Times New Roman" w:eastAsia="Times New Roman" w:hAnsi="Times New Roman" w:cs="Times New Roman"/>
          <w:strike/>
          <w:color w:val="FF0000"/>
          <w:sz w:val="20"/>
          <w:szCs w:val="20"/>
        </w:rPr>
        <w:t xml:space="preserve">2. is a course retaken per the A-State </w:t>
      </w:r>
      <w:proofErr w:type="spellStart"/>
      <w:r w:rsidRPr="00401D9E">
        <w:rPr>
          <w:rFonts w:ascii="Times New Roman" w:eastAsia="Times New Roman" w:hAnsi="Times New Roman" w:cs="Times New Roman"/>
          <w:strike/>
          <w:color w:val="FF0000"/>
          <w:sz w:val="20"/>
          <w:szCs w:val="20"/>
        </w:rPr>
        <w:t>recomputation</w:t>
      </w:r>
      <w:proofErr w:type="spellEnd"/>
      <w:r w:rsidRPr="00401D9E">
        <w:rPr>
          <w:rFonts w:ascii="Times New Roman" w:eastAsia="Times New Roman" w:hAnsi="Times New Roman" w:cs="Times New Roman"/>
          <w:strike/>
          <w:color w:val="FF0000"/>
          <w:sz w:val="20"/>
          <w:szCs w:val="20"/>
        </w:rPr>
        <w:t xml:space="preserve"> policy (retaking course work that was earned at A-State with a grade below “C”); and/or </w:t>
      </w:r>
    </w:p>
    <w:p w:rsidR="00401D9E" w:rsidRPr="00401D9E" w:rsidRDefault="00401D9E" w:rsidP="00401D9E">
      <w:pPr>
        <w:ind w:firstLine="720"/>
        <w:rPr>
          <w:rFonts w:ascii="Times New Roman" w:eastAsia="Times New Roman" w:hAnsi="Times New Roman" w:cs="Times New Roman"/>
          <w:strike/>
          <w:color w:val="FF0000"/>
          <w:sz w:val="20"/>
          <w:szCs w:val="20"/>
        </w:rPr>
      </w:pPr>
      <w:r w:rsidRPr="00401D9E">
        <w:rPr>
          <w:rFonts w:ascii="Times New Roman" w:eastAsia="Times New Roman" w:hAnsi="Times New Roman" w:cs="Times New Roman"/>
          <w:strike/>
          <w:color w:val="FF0000"/>
          <w:sz w:val="20"/>
          <w:szCs w:val="20"/>
        </w:rPr>
        <w:t xml:space="preserve">3. is designated by A-State as 1000- or 2000-level. </w:t>
      </w:r>
    </w:p>
    <w:p w:rsidR="00401D9E" w:rsidRPr="00401D9E" w:rsidRDefault="00401D9E" w:rsidP="00401D9E">
      <w:pPr>
        <w:ind w:left="720" w:firstLine="360"/>
        <w:rPr>
          <w:rFonts w:ascii="Times New Roman" w:hAnsi="Times New Roman" w:cs="Times New Roman"/>
          <w:b/>
          <w:bCs/>
          <w:strike/>
          <w:color w:val="FF0000"/>
          <w:sz w:val="20"/>
          <w:szCs w:val="20"/>
        </w:rPr>
      </w:pPr>
      <w:r w:rsidRPr="00401D9E">
        <w:rPr>
          <w:rFonts w:ascii="Times New Roman" w:eastAsia="Times New Roman" w:hAnsi="Times New Roman" w:cs="Times New Roman"/>
          <w:b/>
          <w:strike/>
          <w:color w:val="FF0000"/>
          <w:sz w:val="20"/>
          <w:szCs w:val="20"/>
        </w:rPr>
        <w:lastRenderedPageBreak/>
        <w:t xml:space="preserve">No credit hours earned at other institutions during a period in which the student is on mandatory second, third, or subsequent suspension from A-State will be accepted for transfer by Arkansas State University. </w:t>
      </w:r>
    </w:p>
    <w:p w:rsidR="000C3F6E" w:rsidRPr="00401D9E" w:rsidRDefault="005C140D" w:rsidP="001D504C">
      <w:pPr>
        <w:spacing w:after="0" w:line="240" w:lineRule="auto"/>
        <w:rPr>
          <w:rFonts w:ascii="Times New Roman" w:hAnsi="Times New Roman" w:cs="Times New Roman"/>
          <w:b/>
        </w:rPr>
      </w:pPr>
      <w:r w:rsidRPr="00401D9E">
        <w:rPr>
          <w:rFonts w:ascii="Times New Roman" w:hAnsi="Times New Roman" w:cs="Times New Roman"/>
          <w:b/>
        </w:rPr>
        <w:t xml:space="preserve">Undergraduate Academic Suspension </w:t>
      </w:r>
      <w:r w:rsidR="000C3F6E" w:rsidRPr="00401D9E">
        <w:rPr>
          <w:rFonts w:ascii="Times New Roman" w:hAnsi="Times New Roman" w:cs="Times New Roman"/>
          <w:b/>
        </w:rPr>
        <w:t xml:space="preserve">Policies </w:t>
      </w:r>
      <w:r w:rsidRPr="00401D9E">
        <w:rPr>
          <w:rFonts w:ascii="Times New Roman" w:hAnsi="Times New Roman" w:cs="Times New Roman"/>
          <w:b/>
        </w:rPr>
        <w:t>at Arkansas Institutions</w:t>
      </w:r>
      <w:r w:rsidR="000C3F6E" w:rsidRPr="00401D9E">
        <w:rPr>
          <w:rFonts w:ascii="Times New Roman" w:hAnsi="Times New Roman" w:cs="Times New Roman"/>
          <w:b/>
        </w:rPr>
        <w:t>:</w:t>
      </w:r>
    </w:p>
    <w:p w:rsidR="00401D9E" w:rsidRPr="00401D9E" w:rsidRDefault="00401D9E" w:rsidP="001D504C">
      <w:pPr>
        <w:spacing w:after="0" w:line="240" w:lineRule="auto"/>
        <w:rPr>
          <w:rFonts w:ascii="Times New Roman" w:hAnsi="Times New Roman" w:cs="Times New Roman"/>
          <w:b/>
          <w:u w:val="single"/>
        </w:rPr>
      </w:pPr>
    </w:p>
    <w:tbl>
      <w:tblPr>
        <w:tblStyle w:val="TableGrid"/>
        <w:tblW w:w="10463" w:type="dxa"/>
        <w:tblInd w:w="-185" w:type="dxa"/>
        <w:tblLook w:val="04A0" w:firstRow="1" w:lastRow="0" w:firstColumn="1" w:lastColumn="0" w:noHBand="0" w:noVBand="1"/>
      </w:tblPr>
      <w:tblGrid>
        <w:gridCol w:w="1208"/>
        <w:gridCol w:w="1438"/>
        <w:gridCol w:w="1707"/>
        <w:gridCol w:w="1438"/>
        <w:gridCol w:w="1706"/>
        <w:gridCol w:w="1438"/>
        <w:gridCol w:w="1528"/>
      </w:tblGrid>
      <w:tr w:rsidR="000C3F6E" w:rsidRPr="00D90C88" w:rsidTr="00401D9E">
        <w:tc>
          <w:tcPr>
            <w:tcW w:w="1193" w:type="dxa"/>
            <w:vMerge w:val="restart"/>
          </w:tcPr>
          <w:p w:rsidR="000C3F6E" w:rsidRPr="00D90C88" w:rsidRDefault="000C3F6E" w:rsidP="00401D9E">
            <w:pPr>
              <w:jc w:val="center"/>
              <w:rPr>
                <w:rFonts w:ascii="Times New Roman" w:hAnsi="Times New Roman" w:cs="Times New Roman"/>
                <w:b/>
                <w:bCs/>
              </w:rPr>
            </w:pPr>
            <w:r w:rsidRPr="00D90C88">
              <w:rPr>
                <w:rFonts w:ascii="Times New Roman" w:hAnsi="Times New Roman" w:cs="Times New Roman"/>
                <w:b/>
                <w:bCs/>
              </w:rPr>
              <w:t>Institution</w:t>
            </w:r>
          </w:p>
        </w:tc>
        <w:tc>
          <w:tcPr>
            <w:tcW w:w="3150" w:type="dxa"/>
            <w:gridSpan w:val="2"/>
          </w:tcPr>
          <w:p w:rsidR="000C3F6E" w:rsidRPr="00D90C88" w:rsidRDefault="000C3F6E" w:rsidP="00401D9E">
            <w:pPr>
              <w:jc w:val="center"/>
              <w:rPr>
                <w:rFonts w:ascii="Times New Roman" w:hAnsi="Times New Roman" w:cs="Times New Roman"/>
                <w:b/>
                <w:bCs/>
              </w:rPr>
            </w:pPr>
            <w:r w:rsidRPr="00D90C88">
              <w:rPr>
                <w:rFonts w:ascii="Times New Roman" w:hAnsi="Times New Roman" w:cs="Times New Roman"/>
                <w:b/>
                <w:bCs/>
              </w:rPr>
              <w:t>First Suspension</w:t>
            </w:r>
          </w:p>
        </w:tc>
        <w:tc>
          <w:tcPr>
            <w:tcW w:w="3150" w:type="dxa"/>
            <w:gridSpan w:val="2"/>
          </w:tcPr>
          <w:p w:rsidR="000C3F6E" w:rsidRPr="00D90C88" w:rsidRDefault="000C3F6E" w:rsidP="00401D9E">
            <w:pPr>
              <w:jc w:val="center"/>
              <w:rPr>
                <w:rFonts w:ascii="Times New Roman" w:hAnsi="Times New Roman" w:cs="Times New Roman"/>
                <w:b/>
                <w:bCs/>
              </w:rPr>
            </w:pPr>
            <w:r w:rsidRPr="00D90C88">
              <w:rPr>
                <w:rFonts w:ascii="Times New Roman" w:hAnsi="Times New Roman" w:cs="Times New Roman"/>
                <w:b/>
                <w:bCs/>
              </w:rPr>
              <w:t>Second Suspension</w:t>
            </w:r>
          </w:p>
        </w:tc>
        <w:tc>
          <w:tcPr>
            <w:tcW w:w="2970" w:type="dxa"/>
            <w:gridSpan w:val="2"/>
          </w:tcPr>
          <w:p w:rsidR="000C3F6E" w:rsidRPr="00D90C88" w:rsidRDefault="000C3F6E" w:rsidP="00401D9E">
            <w:pPr>
              <w:jc w:val="center"/>
              <w:rPr>
                <w:rFonts w:ascii="Times New Roman" w:hAnsi="Times New Roman" w:cs="Times New Roman"/>
                <w:b/>
                <w:bCs/>
              </w:rPr>
            </w:pPr>
            <w:r w:rsidRPr="00D90C88">
              <w:rPr>
                <w:rFonts w:ascii="Times New Roman" w:hAnsi="Times New Roman" w:cs="Times New Roman"/>
                <w:b/>
                <w:bCs/>
              </w:rPr>
              <w:t>Third Suspension</w:t>
            </w:r>
          </w:p>
        </w:tc>
      </w:tr>
      <w:tr w:rsidR="000C3F6E" w:rsidRPr="00D90C88" w:rsidTr="00401D9E">
        <w:tc>
          <w:tcPr>
            <w:tcW w:w="1193" w:type="dxa"/>
            <w:vMerge/>
            <w:vAlign w:val="center"/>
          </w:tcPr>
          <w:p w:rsidR="000C3F6E" w:rsidRPr="00D90C88" w:rsidRDefault="000C3F6E" w:rsidP="008F1D0D">
            <w:pPr>
              <w:jc w:val="center"/>
              <w:rPr>
                <w:rFonts w:ascii="Times New Roman" w:hAnsi="Times New Roman" w:cs="Times New Roman"/>
                <w:bCs/>
              </w:rPr>
            </w:pPr>
          </w:p>
        </w:tc>
        <w:tc>
          <w:tcPr>
            <w:tcW w:w="1440" w:type="dxa"/>
            <w:vAlign w:val="center"/>
          </w:tcPr>
          <w:p w:rsidR="000C3F6E" w:rsidRPr="00D90C88" w:rsidRDefault="000C3F6E" w:rsidP="00401D9E">
            <w:pPr>
              <w:rPr>
                <w:rFonts w:ascii="Times New Roman" w:hAnsi="Times New Roman" w:cs="Times New Roman"/>
                <w:bCs/>
              </w:rPr>
            </w:pPr>
            <w:r w:rsidRPr="00D90C88">
              <w:rPr>
                <w:rFonts w:ascii="Times New Roman" w:hAnsi="Times New Roman" w:cs="Times New Roman"/>
                <w:bCs/>
              </w:rPr>
              <w:t>Suspended period</w:t>
            </w:r>
          </w:p>
        </w:tc>
        <w:tc>
          <w:tcPr>
            <w:tcW w:w="1710" w:type="dxa"/>
            <w:vAlign w:val="center"/>
          </w:tcPr>
          <w:p w:rsidR="000C3F6E" w:rsidRPr="00D90C88" w:rsidRDefault="000C3F6E" w:rsidP="00401D9E">
            <w:pPr>
              <w:rPr>
                <w:rFonts w:ascii="Times New Roman" w:hAnsi="Times New Roman" w:cs="Times New Roman"/>
                <w:bCs/>
              </w:rPr>
            </w:pPr>
            <w:r w:rsidRPr="00D90C88">
              <w:rPr>
                <w:rFonts w:ascii="Times New Roman" w:hAnsi="Times New Roman" w:cs="Times New Roman"/>
                <w:bCs/>
              </w:rPr>
              <w:t>Re-enrollment Process</w:t>
            </w:r>
          </w:p>
        </w:tc>
        <w:tc>
          <w:tcPr>
            <w:tcW w:w="1440" w:type="dxa"/>
            <w:vAlign w:val="center"/>
          </w:tcPr>
          <w:p w:rsidR="000C3F6E" w:rsidRPr="00D90C88" w:rsidRDefault="000C3F6E" w:rsidP="00401D9E">
            <w:pPr>
              <w:rPr>
                <w:rFonts w:ascii="Times New Roman" w:hAnsi="Times New Roman" w:cs="Times New Roman"/>
                <w:bCs/>
              </w:rPr>
            </w:pPr>
            <w:r w:rsidRPr="00D90C88">
              <w:rPr>
                <w:rFonts w:ascii="Times New Roman" w:hAnsi="Times New Roman" w:cs="Times New Roman"/>
                <w:bCs/>
              </w:rPr>
              <w:t>Suspended period</w:t>
            </w:r>
          </w:p>
        </w:tc>
        <w:tc>
          <w:tcPr>
            <w:tcW w:w="1710" w:type="dxa"/>
            <w:vAlign w:val="center"/>
          </w:tcPr>
          <w:p w:rsidR="000C3F6E" w:rsidRPr="00D90C88" w:rsidRDefault="000C3F6E" w:rsidP="00401D9E">
            <w:pPr>
              <w:rPr>
                <w:rFonts w:ascii="Times New Roman" w:hAnsi="Times New Roman" w:cs="Times New Roman"/>
                <w:bCs/>
              </w:rPr>
            </w:pPr>
            <w:r w:rsidRPr="00D90C88">
              <w:rPr>
                <w:rFonts w:ascii="Times New Roman" w:hAnsi="Times New Roman" w:cs="Times New Roman"/>
                <w:bCs/>
              </w:rPr>
              <w:t>Re-enrollment Process</w:t>
            </w:r>
          </w:p>
        </w:tc>
        <w:tc>
          <w:tcPr>
            <w:tcW w:w="1440" w:type="dxa"/>
            <w:vAlign w:val="center"/>
          </w:tcPr>
          <w:p w:rsidR="000C3F6E" w:rsidRPr="00D90C88" w:rsidRDefault="000C3F6E" w:rsidP="00401D9E">
            <w:pPr>
              <w:rPr>
                <w:rFonts w:ascii="Times New Roman" w:hAnsi="Times New Roman" w:cs="Times New Roman"/>
                <w:bCs/>
              </w:rPr>
            </w:pPr>
            <w:r w:rsidRPr="00D90C88">
              <w:rPr>
                <w:rFonts w:ascii="Times New Roman" w:hAnsi="Times New Roman" w:cs="Times New Roman"/>
                <w:bCs/>
              </w:rPr>
              <w:t>Suspended period</w:t>
            </w:r>
          </w:p>
        </w:tc>
        <w:tc>
          <w:tcPr>
            <w:tcW w:w="1530" w:type="dxa"/>
            <w:vAlign w:val="center"/>
          </w:tcPr>
          <w:p w:rsidR="000C3F6E" w:rsidRPr="00D90C88" w:rsidRDefault="000C3F6E" w:rsidP="00401D9E">
            <w:pPr>
              <w:rPr>
                <w:rFonts w:ascii="Times New Roman" w:hAnsi="Times New Roman" w:cs="Times New Roman"/>
                <w:bCs/>
              </w:rPr>
            </w:pPr>
            <w:r w:rsidRPr="00D90C88">
              <w:rPr>
                <w:rFonts w:ascii="Times New Roman" w:hAnsi="Times New Roman" w:cs="Times New Roman"/>
                <w:bCs/>
              </w:rPr>
              <w:t>Re-enrollment Process</w:t>
            </w:r>
          </w:p>
        </w:tc>
      </w:tr>
      <w:tr w:rsidR="000C3F6E" w:rsidRPr="00D90C88" w:rsidTr="00401D9E">
        <w:tc>
          <w:tcPr>
            <w:tcW w:w="1193" w:type="dxa"/>
            <w:vAlign w:val="center"/>
          </w:tcPr>
          <w:p w:rsidR="000C3F6E" w:rsidRPr="00D90C88" w:rsidRDefault="000C3F6E" w:rsidP="008F1D0D">
            <w:pPr>
              <w:jc w:val="center"/>
              <w:rPr>
                <w:rFonts w:ascii="Times New Roman" w:hAnsi="Times New Roman" w:cs="Times New Roman"/>
                <w:bCs/>
              </w:rPr>
            </w:pPr>
            <w:r w:rsidRPr="00D90C88">
              <w:rPr>
                <w:rFonts w:ascii="Times New Roman" w:hAnsi="Times New Roman" w:cs="Times New Roman"/>
                <w:bCs/>
              </w:rPr>
              <w:t>UCA</w:t>
            </w:r>
          </w:p>
        </w:tc>
        <w:tc>
          <w:tcPr>
            <w:tcW w:w="1440" w:type="dxa"/>
            <w:vAlign w:val="center"/>
          </w:tcPr>
          <w:p w:rsidR="000C3F6E" w:rsidRPr="00D90C88" w:rsidRDefault="000C3F6E" w:rsidP="00401D9E">
            <w:pPr>
              <w:rPr>
                <w:rFonts w:ascii="Times New Roman" w:hAnsi="Times New Roman" w:cs="Times New Roman"/>
                <w:bCs/>
              </w:rPr>
            </w:pPr>
            <w:r w:rsidRPr="00D90C88">
              <w:rPr>
                <w:rFonts w:ascii="Times New Roman" w:hAnsi="Times New Roman" w:cs="Times New Roman"/>
                <w:bCs/>
              </w:rPr>
              <w:t>1 semester or participate in suspension program</w:t>
            </w:r>
          </w:p>
        </w:tc>
        <w:tc>
          <w:tcPr>
            <w:tcW w:w="1710" w:type="dxa"/>
            <w:vAlign w:val="center"/>
          </w:tcPr>
          <w:p w:rsidR="000C3F6E" w:rsidRPr="00D90C88" w:rsidRDefault="000C3F6E" w:rsidP="00401D9E">
            <w:pPr>
              <w:rPr>
                <w:rFonts w:ascii="Times New Roman" w:hAnsi="Times New Roman" w:cs="Times New Roman"/>
                <w:bCs/>
              </w:rPr>
            </w:pPr>
            <w:r w:rsidRPr="00D90C88">
              <w:rPr>
                <w:rFonts w:ascii="Times New Roman" w:hAnsi="Times New Roman" w:cs="Times New Roman"/>
                <w:bCs/>
              </w:rPr>
              <w:t>participate in suspension program</w:t>
            </w:r>
          </w:p>
        </w:tc>
        <w:tc>
          <w:tcPr>
            <w:tcW w:w="1440" w:type="dxa"/>
            <w:vAlign w:val="center"/>
          </w:tcPr>
          <w:p w:rsidR="000C3F6E" w:rsidRPr="00D90C88" w:rsidRDefault="000C3F6E" w:rsidP="00401D9E">
            <w:pPr>
              <w:rPr>
                <w:rFonts w:ascii="Times New Roman" w:hAnsi="Times New Roman" w:cs="Times New Roman"/>
                <w:bCs/>
              </w:rPr>
            </w:pPr>
            <w:r w:rsidRPr="00D90C88">
              <w:rPr>
                <w:rFonts w:ascii="Times New Roman" w:hAnsi="Times New Roman" w:cs="Times New Roman"/>
                <w:bCs/>
              </w:rPr>
              <w:t>1 year</w:t>
            </w:r>
          </w:p>
        </w:tc>
        <w:tc>
          <w:tcPr>
            <w:tcW w:w="1710" w:type="dxa"/>
            <w:vAlign w:val="center"/>
          </w:tcPr>
          <w:p w:rsidR="000C3F6E" w:rsidRPr="00D90C88" w:rsidRDefault="000C3F6E" w:rsidP="00401D9E">
            <w:pPr>
              <w:rPr>
                <w:rFonts w:ascii="Times New Roman" w:hAnsi="Times New Roman" w:cs="Times New Roman"/>
                <w:bCs/>
              </w:rPr>
            </w:pPr>
            <w:r w:rsidRPr="00D90C88">
              <w:rPr>
                <w:rFonts w:ascii="Times New Roman" w:hAnsi="Times New Roman" w:cs="Times New Roman"/>
                <w:bCs/>
              </w:rPr>
              <w:t>Yes</w:t>
            </w:r>
          </w:p>
        </w:tc>
        <w:tc>
          <w:tcPr>
            <w:tcW w:w="1440" w:type="dxa"/>
            <w:vAlign w:val="center"/>
          </w:tcPr>
          <w:p w:rsidR="000C3F6E" w:rsidRPr="00D90C88" w:rsidRDefault="000C3F6E" w:rsidP="00401D9E">
            <w:pPr>
              <w:rPr>
                <w:rFonts w:ascii="Times New Roman" w:hAnsi="Times New Roman" w:cs="Times New Roman"/>
                <w:bCs/>
              </w:rPr>
            </w:pPr>
            <w:r w:rsidRPr="00D90C88">
              <w:rPr>
                <w:rFonts w:ascii="Times New Roman" w:hAnsi="Times New Roman" w:cs="Times New Roman"/>
                <w:bCs/>
              </w:rPr>
              <w:t>Dismissal</w:t>
            </w:r>
          </w:p>
        </w:tc>
        <w:tc>
          <w:tcPr>
            <w:tcW w:w="1530" w:type="dxa"/>
            <w:vAlign w:val="center"/>
          </w:tcPr>
          <w:p w:rsidR="000C3F6E" w:rsidRPr="00D90C88" w:rsidRDefault="000C3F6E" w:rsidP="00401D9E">
            <w:pPr>
              <w:rPr>
                <w:rFonts w:ascii="Times New Roman" w:hAnsi="Times New Roman" w:cs="Times New Roman"/>
                <w:bCs/>
              </w:rPr>
            </w:pPr>
            <w:r w:rsidRPr="00D90C88">
              <w:rPr>
                <w:rFonts w:ascii="Times New Roman" w:hAnsi="Times New Roman" w:cs="Times New Roman"/>
                <w:bCs/>
              </w:rPr>
              <w:t xml:space="preserve">If approved by </w:t>
            </w:r>
            <w:r w:rsidR="009C15BF" w:rsidRPr="00D90C88">
              <w:rPr>
                <w:rFonts w:ascii="Times New Roman" w:hAnsi="Times New Roman" w:cs="Times New Roman"/>
                <w:bCs/>
              </w:rPr>
              <w:t xml:space="preserve">current </w:t>
            </w:r>
            <w:r w:rsidRPr="00D90C88">
              <w:rPr>
                <w:rFonts w:ascii="Times New Roman" w:hAnsi="Times New Roman" w:cs="Times New Roman"/>
                <w:bCs/>
              </w:rPr>
              <w:t>clemency policy.</w:t>
            </w:r>
          </w:p>
        </w:tc>
      </w:tr>
      <w:tr w:rsidR="000C3F6E" w:rsidRPr="00D90C88" w:rsidTr="00401D9E">
        <w:tc>
          <w:tcPr>
            <w:tcW w:w="1193" w:type="dxa"/>
            <w:vAlign w:val="center"/>
          </w:tcPr>
          <w:p w:rsidR="000C3F6E" w:rsidRPr="00D90C88" w:rsidRDefault="000C3F6E" w:rsidP="008F1D0D">
            <w:pPr>
              <w:jc w:val="center"/>
              <w:rPr>
                <w:rFonts w:ascii="Times New Roman" w:hAnsi="Times New Roman" w:cs="Times New Roman"/>
                <w:bCs/>
              </w:rPr>
            </w:pPr>
            <w:r w:rsidRPr="00D90C88">
              <w:rPr>
                <w:rFonts w:ascii="Times New Roman" w:hAnsi="Times New Roman" w:cs="Times New Roman"/>
                <w:bCs/>
              </w:rPr>
              <w:t>U of A</w:t>
            </w:r>
          </w:p>
        </w:tc>
        <w:tc>
          <w:tcPr>
            <w:tcW w:w="1440" w:type="dxa"/>
            <w:vAlign w:val="center"/>
          </w:tcPr>
          <w:p w:rsidR="000C3F6E" w:rsidRPr="00D90C88" w:rsidRDefault="000C3F6E" w:rsidP="00401D9E">
            <w:pPr>
              <w:rPr>
                <w:rFonts w:ascii="Times New Roman" w:hAnsi="Times New Roman" w:cs="Times New Roman"/>
                <w:bCs/>
              </w:rPr>
            </w:pPr>
            <w:r w:rsidRPr="00D90C88">
              <w:rPr>
                <w:rFonts w:ascii="Times New Roman" w:hAnsi="Times New Roman" w:cs="Times New Roman"/>
                <w:bCs/>
              </w:rPr>
              <w:t>1 semester</w:t>
            </w:r>
          </w:p>
        </w:tc>
        <w:tc>
          <w:tcPr>
            <w:tcW w:w="1710" w:type="dxa"/>
            <w:vAlign w:val="center"/>
          </w:tcPr>
          <w:p w:rsidR="000C3F6E" w:rsidRPr="00D90C88" w:rsidRDefault="000C3F6E" w:rsidP="00401D9E">
            <w:pPr>
              <w:rPr>
                <w:rFonts w:ascii="Times New Roman" w:hAnsi="Times New Roman" w:cs="Times New Roman"/>
                <w:bCs/>
              </w:rPr>
            </w:pPr>
            <w:r w:rsidRPr="00D90C88">
              <w:rPr>
                <w:rFonts w:ascii="Times New Roman" w:hAnsi="Times New Roman" w:cs="Times New Roman"/>
                <w:bCs/>
              </w:rPr>
              <w:t>Appeals Committee</w:t>
            </w:r>
          </w:p>
        </w:tc>
        <w:tc>
          <w:tcPr>
            <w:tcW w:w="1440" w:type="dxa"/>
            <w:vAlign w:val="center"/>
          </w:tcPr>
          <w:p w:rsidR="000C3F6E" w:rsidRPr="00D90C88" w:rsidRDefault="009C15BF" w:rsidP="00401D9E">
            <w:pPr>
              <w:rPr>
                <w:rFonts w:ascii="Times New Roman" w:hAnsi="Times New Roman" w:cs="Times New Roman"/>
                <w:bCs/>
              </w:rPr>
            </w:pPr>
            <w:r w:rsidRPr="00D90C88">
              <w:rPr>
                <w:rFonts w:ascii="Times New Roman" w:hAnsi="Times New Roman" w:cs="Times New Roman"/>
                <w:bCs/>
              </w:rPr>
              <w:t>Indefinite Dismissal</w:t>
            </w:r>
          </w:p>
        </w:tc>
        <w:tc>
          <w:tcPr>
            <w:tcW w:w="1710" w:type="dxa"/>
            <w:vAlign w:val="center"/>
          </w:tcPr>
          <w:p w:rsidR="000C3F6E" w:rsidRPr="00D90C88" w:rsidRDefault="009C15BF" w:rsidP="00401D9E">
            <w:pPr>
              <w:rPr>
                <w:rFonts w:ascii="Times New Roman" w:hAnsi="Times New Roman" w:cs="Times New Roman"/>
                <w:bCs/>
              </w:rPr>
            </w:pPr>
            <w:r w:rsidRPr="00D90C88">
              <w:rPr>
                <w:rFonts w:ascii="Times New Roman" w:hAnsi="Times New Roman" w:cs="Times New Roman"/>
                <w:bCs/>
              </w:rPr>
              <w:t>May appeal after 2 years</w:t>
            </w:r>
          </w:p>
        </w:tc>
        <w:tc>
          <w:tcPr>
            <w:tcW w:w="1440" w:type="dxa"/>
            <w:vAlign w:val="center"/>
          </w:tcPr>
          <w:p w:rsidR="000C3F6E" w:rsidRPr="00D90C88" w:rsidRDefault="000C3F6E" w:rsidP="00401D9E">
            <w:pPr>
              <w:rPr>
                <w:rFonts w:ascii="Times New Roman" w:hAnsi="Times New Roman" w:cs="Times New Roman"/>
                <w:bCs/>
              </w:rPr>
            </w:pPr>
            <w:r w:rsidRPr="00D90C88">
              <w:rPr>
                <w:rFonts w:ascii="Times New Roman" w:hAnsi="Times New Roman" w:cs="Times New Roman"/>
                <w:bCs/>
              </w:rPr>
              <w:t>N/A</w:t>
            </w:r>
          </w:p>
        </w:tc>
        <w:tc>
          <w:tcPr>
            <w:tcW w:w="1530" w:type="dxa"/>
            <w:vAlign w:val="center"/>
          </w:tcPr>
          <w:p w:rsidR="000C3F6E" w:rsidRPr="00D90C88" w:rsidRDefault="000C3F6E" w:rsidP="00401D9E">
            <w:pPr>
              <w:rPr>
                <w:rFonts w:ascii="Times New Roman" w:hAnsi="Times New Roman" w:cs="Times New Roman"/>
                <w:bCs/>
              </w:rPr>
            </w:pPr>
            <w:r w:rsidRPr="00D90C88">
              <w:rPr>
                <w:rFonts w:ascii="Times New Roman" w:hAnsi="Times New Roman" w:cs="Times New Roman"/>
                <w:bCs/>
              </w:rPr>
              <w:t>N/A</w:t>
            </w:r>
          </w:p>
        </w:tc>
      </w:tr>
      <w:tr w:rsidR="000C3F6E" w:rsidRPr="00D90C88" w:rsidTr="00401D9E">
        <w:tc>
          <w:tcPr>
            <w:tcW w:w="1193" w:type="dxa"/>
            <w:vAlign w:val="center"/>
          </w:tcPr>
          <w:p w:rsidR="000C3F6E" w:rsidRPr="00D90C88" w:rsidRDefault="000C3F6E" w:rsidP="008F1D0D">
            <w:pPr>
              <w:jc w:val="center"/>
              <w:rPr>
                <w:rFonts w:ascii="Times New Roman" w:hAnsi="Times New Roman" w:cs="Times New Roman"/>
                <w:bCs/>
              </w:rPr>
            </w:pPr>
            <w:r w:rsidRPr="00D90C88">
              <w:rPr>
                <w:rFonts w:ascii="Times New Roman" w:hAnsi="Times New Roman" w:cs="Times New Roman"/>
                <w:bCs/>
              </w:rPr>
              <w:t>UALR</w:t>
            </w:r>
          </w:p>
        </w:tc>
        <w:tc>
          <w:tcPr>
            <w:tcW w:w="1440" w:type="dxa"/>
            <w:vAlign w:val="center"/>
          </w:tcPr>
          <w:p w:rsidR="000C3F6E" w:rsidRPr="00D90C88" w:rsidRDefault="000C3F6E" w:rsidP="00401D9E">
            <w:pPr>
              <w:rPr>
                <w:rFonts w:ascii="Times New Roman" w:hAnsi="Times New Roman" w:cs="Times New Roman"/>
                <w:bCs/>
              </w:rPr>
            </w:pPr>
            <w:r w:rsidRPr="00D90C88">
              <w:rPr>
                <w:rFonts w:ascii="Times New Roman" w:hAnsi="Times New Roman" w:cs="Times New Roman"/>
                <w:bCs/>
              </w:rPr>
              <w:t>1 semester</w:t>
            </w:r>
          </w:p>
        </w:tc>
        <w:tc>
          <w:tcPr>
            <w:tcW w:w="1710" w:type="dxa"/>
            <w:vAlign w:val="center"/>
          </w:tcPr>
          <w:p w:rsidR="000C3F6E" w:rsidRPr="00D90C88" w:rsidRDefault="009C15BF" w:rsidP="00401D9E">
            <w:pPr>
              <w:rPr>
                <w:rFonts w:ascii="Times New Roman" w:hAnsi="Times New Roman" w:cs="Times New Roman"/>
                <w:bCs/>
              </w:rPr>
            </w:pPr>
            <w:r w:rsidRPr="00D90C88">
              <w:rPr>
                <w:rFonts w:ascii="Times New Roman" w:hAnsi="Times New Roman" w:cs="Times New Roman"/>
                <w:bCs/>
              </w:rPr>
              <w:t>13 Hour restriction</w:t>
            </w:r>
          </w:p>
        </w:tc>
        <w:tc>
          <w:tcPr>
            <w:tcW w:w="1440" w:type="dxa"/>
            <w:vAlign w:val="center"/>
          </w:tcPr>
          <w:p w:rsidR="000C3F6E" w:rsidRPr="00D90C88" w:rsidRDefault="000C3F6E" w:rsidP="00401D9E">
            <w:pPr>
              <w:rPr>
                <w:rFonts w:ascii="Times New Roman" w:hAnsi="Times New Roman" w:cs="Times New Roman"/>
                <w:bCs/>
              </w:rPr>
            </w:pPr>
            <w:r w:rsidRPr="00D90C88">
              <w:rPr>
                <w:rFonts w:ascii="Times New Roman" w:hAnsi="Times New Roman" w:cs="Times New Roman"/>
                <w:bCs/>
              </w:rPr>
              <w:t>1 year</w:t>
            </w:r>
          </w:p>
        </w:tc>
        <w:tc>
          <w:tcPr>
            <w:tcW w:w="1710" w:type="dxa"/>
            <w:vAlign w:val="center"/>
          </w:tcPr>
          <w:p w:rsidR="000C3F6E" w:rsidRPr="00D90C88" w:rsidRDefault="000C3F6E" w:rsidP="00401D9E">
            <w:pPr>
              <w:rPr>
                <w:rFonts w:ascii="Times New Roman" w:hAnsi="Times New Roman" w:cs="Times New Roman"/>
                <w:bCs/>
              </w:rPr>
            </w:pPr>
            <w:r w:rsidRPr="00D90C88">
              <w:rPr>
                <w:rFonts w:ascii="Times New Roman" w:hAnsi="Times New Roman" w:cs="Times New Roman"/>
                <w:bCs/>
              </w:rPr>
              <w:t>No</w:t>
            </w:r>
          </w:p>
        </w:tc>
        <w:tc>
          <w:tcPr>
            <w:tcW w:w="1440" w:type="dxa"/>
            <w:vAlign w:val="center"/>
          </w:tcPr>
          <w:p w:rsidR="000C3F6E" w:rsidRPr="00D90C88" w:rsidRDefault="009C15BF" w:rsidP="00401D9E">
            <w:pPr>
              <w:rPr>
                <w:rFonts w:ascii="Times New Roman" w:hAnsi="Times New Roman" w:cs="Times New Roman"/>
                <w:bCs/>
              </w:rPr>
            </w:pPr>
            <w:r w:rsidRPr="00D90C88">
              <w:rPr>
                <w:rFonts w:ascii="Times New Roman" w:hAnsi="Times New Roman" w:cs="Times New Roman"/>
                <w:bCs/>
              </w:rPr>
              <w:t>N/A</w:t>
            </w:r>
          </w:p>
        </w:tc>
        <w:tc>
          <w:tcPr>
            <w:tcW w:w="1530" w:type="dxa"/>
            <w:vAlign w:val="center"/>
          </w:tcPr>
          <w:p w:rsidR="000C3F6E" w:rsidRPr="00D90C88" w:rsidRDefault="000C3F6E" w:rsidP="00401D9E">
            <w:pPr>
              <w:rPr>
                <w:rFonts w:ascii="Times New Roman" w:hAnsi="Times New Roman" w:cs="Times New Roman"/>
                <w:bCs/>
              </w:rPr>
            </w:pPr>
            <w:r w:rsidRPr="00D90C88">
              <w:rPr>
                <w:rFonts w:ascii="Times New Roman" w:hAnsi="Times New Roman" w:cs="Times New Roman"/>
                <w:bCs/>
              </w:rPr>
              <w:t>N/A</w:t>
            </w:r>
          </w:p>
        </w:tc>
      </w:tr>
      <w:tr w:rsidR="000C3F6E" w:rsidRPr="00D90C88" w:rsidTr="00401D9E">
        <w:tc>
          <w:tcPr>
            <w:tcW w:w="1193" w:type="dxa"/>
            <w:vAlign w:val="center"/>
          </w:tcPr>
          <w:p w:rsidR="000C3F6E" w:rsidRPr="00D90C88" w:rsidRDefault="000C3F6E" w:rsidP="008F1D0D">
            <w:pPr>
              <w:jc w:val="center"/>
              <w:rPr>
                <w:rFonts w:ascii="Times New Roman" w:hAnsi="Times New Roman" w:cs="Times New Roman"/>
                <w:bCs/>
              </w:rPr>
            </w:pPr>
            <w:r w:rsidRPr="00D90C88">
              <w:rPr>
                <w:rFonts w:ascii="Times New Roman" w:hAnsi="Times New Roman" w:cs="Times New Roman"/>
                <w:bCs/>
              </w:rPr>
              <w:t>UAPB</w:t>
            </w:r>
          </w:p>
        </w:tc>
        <w:tc>
          <w:tcPr>
            <w:tcW w:w="1440" w:type="dxa"/>
            <w:vAlign w:val="center"/>
          </w:tcPr>
          <w:p w:rsidR="000C3F6E" w:rsidRPr="00D90C88" w:rsidRDefault="000C3F6E" w:rsidP="00401D9E">
            <w:pPr>
              <w:rPr>
                <w:rFonts w:ascii="Times New Roman" w:hAnsi="Times New Roman" w:cs="Times New Roman"/>
                <w:bCs/>
              </w:rPr>
            </w:pPr>
            <w:r w:rsidRPr="00D90C88">
              <w:rPr>
                <w:rFonts w:ascii="Times New Roman" w:hAnsi="Times New Roman" w:cs="Times New Roman"/>
                <w:bCs/>
              </w:rPr>
              <w:t>1 semester , Restricted to 13 hours</w:t>
            </w:r>
          </w:p>
        </w:tc>
        <w:tc>
          <w:tcPr>
            <w:tcW w:w="1710" w:type="dxa"/>
            <w:vAlign w:val="center"/>
          </w:tcPr>
          <w:p w:rsidR="000C3F6E" w:rsidRPr="00D90C88" w:rsidRDefault="000C3F6E" w:rsidP="00401D9E">
            <w:pPr>
              <w:rPr>
                <w:rFonts w:ascii="Times New Roman" w:hAnsi="Times New Roman" w:cs="Times New Roman"/>
                <w:bCs/>
              </w:rPr>
            </w:pPr>
            <w:r w:rsidRPr="00D90C88">
              <w:rPr>
                <w:rFonts w:ascii="Times New Roman" w:hAnsi="Times New Roman" w:cs="Times New Roman"/>
                <w:bCs/>
              </w:rPr>
              <w:t xml:space="preserve">Readmitted </w:t>
            </w:r>
            <w:r w:rsidR="009C15BF" w:rsidRPr="00D90C88">
              <w:rPr>
                <w:rFonts w:ascii="Times New Roman" w:hAnsi="Times New Roman" w:cs="Times New Roman"/>
                <w:bCs/>
              </w:rPr>
              <w:t xml:space="preserve">by appeal </w:t>
            </w:r>
            <w:r w:rsidRPr="00D90C88">
              <w:rPr>
                <w:rFonts w:ascii="Times New Roman" w:hAnsi="Times New Roman" w:cs="Times New Roman"/>
                <w:bCs/>
              </w:rPr>
              <w:t>through Success Center</w:t>
            </w:r>
          </w:p>
        </w:tc>
        <w:tc>
          <w:tcPr>
            <w:tcW w:w="1440" w:type="dxa"/>
            <w:vAlign w:val="center"/>
          </w:tcPr>
          <w:p w:rsidR="000C3F6E" w:rsidRPr="00D90C88" w:rsidRDefault="000C3F6E" w:rsidP="00401D9E">
            <w:pPr>
              <w:rPr>
                <w:rFonts w:ascii="Times New Roman" w:hAnsi="Times New Roman" w:cs="Times New Roman"/>
              </w:rPr>
            </w:pPr>
            <w:r w:rsidRPr="00D90C88">
              <w:rPr>
                <w:rFonts w:ascii="Times New Roman" w:hAnsi="Times New Roman" w:cs="Times New Roman"/>
                <w:bCs/>
              </w:rPr>
              <w:t>1 year</w:t>
            </w:r>
          </w:p>
        </w:tc>
        <w:tc>
          <w:tcPr>
            <w:tcW w:w="1710" w:type="dxa"/>
            <w:vAlign w:val="center"/>
          </w:tcPr>
          <w:p w:rsidR="000C3F6E" w:rsidRPr="00D90C88" w:rsidRDefault="009C15BF" w:rsidP="00401D9E">
            <w:pPr>
              <w:rPr>
                <w:rFonts w:ascii="Times New Roman" w:hAnsi="Times New Roman" w:cs="Times New Roman"/>
                <w:bCs/>
              </w:rPr>
            </w:pPr>
            <w:r w:rsidRPr="00D90C88">
              <w:rPr>
                <w:rFonts w:ascii="Times New Roman" w:hAnsi="Times New Roman" w:cs="Times New Roman"/>
                <w:bCs/>
              </w:rPr>
              <w:t>With approval of Appeals Committee or VC of AA</w:t>
            </w:r>
          </w:p>
        </w:tc>
        <w:tc>
          <w:tcPr>
            <w:tcW w:w="1440" w:type="dxa"/>
            <w:vAlign w:val="center"/>
          </w:tcPr>
          <w:p w:rsidR="000C3F6E" w:rsidRPr="00D90C88" w:rsidRDefault="009C15BF" w:rsidP="00401D9E">
            <w:pPr>
              <w:rPr>
                <w:rFonts w:ascii="Times New Roman" w:hAnsi="Times New Roman" w:cs="Times New Roman"/>
                <w:bCs/>
              </w:rPr>
            </w:pPr>
            <w:r w:rsidRPr="00D90C88">
              <w:rPr>
                <w:rFonts w:ascii="Times New Roman" w:hAnsi="Times New Roman" w:cs="Times New Roman"/>
                <w:bCs/>
              </w:rPr>
              <w:t>N/A</w:t>
            </w:r>
          </w:p>
        </w:tc>
        <w:tc>
          <w:tcPr>
            <w:tcW w:w="1530" w:type="dxa"/>
            <w:vAlign w:val="center"/>
          </w:tcPr>
          <w:p w:rsidR="000C3F6E" w:rsidRPr="00D90C88" w:rsidRDefault="000C3F6E" w:rsidP="00401D9E">
            <w:pPr>
              <w:rPr>
                <w:rFonts w:ascii="Times New Roman" w:hAnsi="Times New Roman" w:cs="Times New Roman"/>
                <w:bCs/>
              </w:rPr>
            </w:pPr>
            <w:r w:rsidRPr="00D90C88">
              <w:rPr>
                <w:rFonts w:ascii="Times New Roman" w:hAnsi="Times New Roman" w:cs="Times New Roman"/>
                <w:bCs/>
              </w:rPr>
              <w:t>N/A</w:t>
            </w:r>
          </w:p>
        </w:tc>
      </w:tr>
      <w:tr w:rsidR="000C3F6E" w:rsidRPr="00D90C88" w:rsidTr="00401D9E">
        <w:tc>
          <w:tcPr>
            <w:tcW w:w="1193" w:type="dxa"/>
            <w:vAlign w:val="center"/>
          </w:tcPr>
          <w:p w:rsidR="000C3F6E" w:rsidRPr="00D90C88" w:rsidRDefault="000C3F6E" w:rsidP="008F1D0D">
            <w:pPr>
              <w:jc w:val="center"/>
              <w:rPr>
                <w:rFonts w:ascii="Times New Roman" w:hAnsi="Times New Roman" w:cs="Times New Roman"/>
                <w:bCs/>
              </w:rPr>
            </w:pPr>
            <w:r w:rsidRPr="00D90C88">
              <w:rPr>
                <w:rFonts w:ascii="Times New Roman" w:hAnsi="Times New Roman" w:cs="Times New Roman"/>
                <w:bCs/>
              </w:rPr>
              <w:t>Arkansas Tech</w:t>
            </w:r>
          </w:p>
        </w:tc>
        <w:tc>
          <w:tcPr>
            <w:tcW w:w="1440" w:type="dxa"/>
            <w:vAlign w:val="center"/>
          </w:tcPr>
          <w:p w:rsidR="000C3F6E" w:rsidRPr="00D90C88" w:rsidRDefault="000C3F6E" w:rsidP="00401D9E">
            <w:pPr>
              <w:rPr>
                <w:rFonts w:ascii="Times New Roman" w:hAnsi="Times New Roman" w:cs="Times New Roman"/>
                <w:bCs/>
              </w:rPr>
            </w:pPr>
            <w:r w:rsidRPr="00D90C88">
              <w:rPr>
                <w:rFonts w:ascii="Times New Roman" w:hAnsi="Times New Roman" w:cs="Times New Roman"/>
                <w:bCs/>
              </w:rPr>
              <w:t>1 semester</w:t>
            </w:r>
          </w:p>
        </w:tc>
        <w:tc>
          <w:tcPr>
            <w:tcW w:w="1710" w:type="dxa"/>
            <w:vAlign w:val="center"/>
          </w:tcPr>
          <w:p w:rsidR="000C3F6E" w:rsidRPr="00D90C88" w:rsidRDefault="009C15BF" w:rsidP="00401D9E">
            <w:pPr>
              <w:rPr>
                <w:rFonts w:ascii="Times New Roman" w:hAnsi="Times New Roman" w:cs="Times New Roman"/>
                <w:bCs/>
              </w:rPr>
            </w:pPr>
            <w:r w:rsidRPr="00D90C88">
              <w:rPr>
                <w:rFonts w:ascii="Times New Roman" w:hAnsi="Times New Roman" w:cs="Times New Roman"/>
                <w:bCs/>
              </w:rPr>
              <w:t>Cleared by Registrar</w:t>
            </w:r>
          </w:p>
        </w:tc>
        <w:tc>
          <w:tcPr>
            <w:tcW w:w="1440" w:type="dxa"/>
            <w:vAlign w:val="center"/>
          </w:tcPr>
          <w:p w:rsidR="000C3F6E" w:rsidRPr="00D90C88" w:rsidRDefault="000C3F6E" w:rsidP="00401D9E">
            <w:pPr>
              <w:rPr>
                <w:rFonts w:ascii="Times New Roman" w:hAnsi="Times New Roman" w:cs="Times New Roman"/>
              </w:rPr>
            </w:pPr>
            <w:r w:rsidRPr="00D90C88">
              <w:rPr>
                <w:rFonts w:ascii="Times New Roman" w:hAnsi="Times New Roman" w:cs="Times New Roman"/>
                <w:bCs/>
              </w:rPr>
              <w:t>1 year</w:t>
            </w:r>
          </w:p>
        </w:tc>
        <w:tc>
          <w:tcPr>
            <w:tcW w:w="1710" w:type="dxa"/>
            <w:vAlign w:val="center"/>
          </w:tcPr>
          <w:p w:rsidR="000C3F6E" w:rsidRPr="00D90C88" w:rsidRDefault="009C15BF" w:rsidP="00401D9E">
            <w:pPr>
              <w:rPr>
                <w:rFonts w:ascii="Times New Roman" w:hAnsi="Times New Roman" w:cs="Times New Roman"/>
                <w:bCs/>
              </w:rPr>
            </w:pPr>
            <w:r w:rsidRPr="00D90C88">
              <w:rPr>
                <w:rFonts w:ascii="Times New Roman" w:hAnsi="Times New Roman" w:cs="Times New Roman"/>
                <w:bCs/>
              </w:rPr>
              <w:t>Cleared by Registrar</w:t>
            </w:r>
          </w:p>
        </w:tc>
        <w:tc>
          <w:tcPr>
            <w:tcW w:w="1440" w:type="dxa"/>
            <w:vAlign w:val="center"/>
          </w:tcPr>
          <w:p w:rsidR="000C3F6E" w:rsidRPr="00D90C88" w:rsidRDefault="000C3F6E" w:rsidP="00401D9E">
            <w:pPr>
              <w:rPr>
                <w:rFonts w:ascii="Times New Roman" w:hAnsi="Times New Roman" w:cs="Times New Roman"/>
                <w:bCs/>
              </w:rPr>
            </w:pPr>
            <w:r w:rsidRPr="00D90C88">
              <w:rPr>
                <w:rFonts w:ascii="Times New Roman" w:hAnsi="Times New Roman" w:cs="Times New Roman"/>
                <w:bCs/>
              </w:rPr>
              <w:t>N/A</w:t>
            </w:r>
          </w:p>
        </w:tc>
        <w:tc>
          <w:tcPr>
            <w:tcW w:w="1530" w:type="dxa"/>
            <w:vAlign w:val="center"/>
          </w:tcPr>
          <w:p w:rsidR="000C3F6E" w:rsidRPr="00D90C88" w:rsidRDefault="000C3F6E" w:rsidP="00401D9E">
            <w:pPr>
              <w:rPr>
                <w:rFonts w:ascii="Times New Roman" w:hAnsi="Times New Roman" w:cs="Times New Roman"/>
                <w:bCs/>
              </w:rPr>
            </w:pPr>
            <w:r w:rsidRPr="00D90C88">
              <w:rPr>
                <w:rFonts w:ascii="Times New Roman" w:hAnsi="Times New Roman" w:cs="Times New Roman"/>
                <w:bCs/>
              </w:rPr>
              <w:t>N/A</w:t>
            </w:r>
          </w:p>
        </w:tc>
      </w:tr>
      <w:tr w:rsidR="009C15BF" w:rsidRPr="00D90C88" w:rsidTr="00401D9E">
        <w:tc>
          <w:tcPr>
            <w:tcW w:w="1193" w:type="dxa"/>
            <w:vAlign w:val="center"/>
          </w:tcPr>
          <w:p w:rsidR="009C15BF" w:rsidRPr="00D90C88" w:rsidRDefault="009C15BF" w:rsidP="008F1D0D">
            <w:pPr>
              <w:jc w:val="center"/>
              <w:rPr>
                <w:rFonts w:ascii="Times New Roman" w:hAnsi="Times New Roman" w:cs="Times New Roman"/>
                <w:bCs/>
              </w:rPr>
            </w:pPr>
            <w:r w:rsidRPr="00D90C88">
              <w:rPr>
                <w:rFonts w:ascii="Times New Roman" w:hAnsi="Times New Roman" w:cs="Times New Roman"/>
                <w:bCs/>
              </w:rPr>
              <w:t>Current A-State</w:t>
            </w:r>
          </w:p>
        </w:tc>
        <w:tc>
          <w:tcPr>
            <w:tcW w:w="1440" w:type="dxa"/>
            <w:vAlign w:val="center"/>
          </w:tcPr>
          <w:p w:rsidR="009C15BF" w:rsidRPr="00D90C88" w:rsidRDefault="009C15BF" w:rsidP="00401D9E">
            <w:pPr>
              <w:rPr>
                <w:rFonts w:ascii="Times New Roman" w:hAnsi="Times New Roman" w:cs="Times New Roman"/>
                <w:bCs/>
              </w:rPr>
            </w:pPr>
            <w:r w:rsidRPr="00D90C88">
              <w:rPr>
                <w:rFonts w:ascii="Times New Roman" w:hAnsi="Times New Roman" w:cs="Times New Roman"/>
                <w:bCs/>
              </w:rPr>
              <w:t>Participate in suspension program Restart</w:t>
            </w:r>
          </w:p>
        </w:tc>
        <w:tc>
          <w:tcPr>
            <w:tcW w:w="1710" w:type="dxa"/>
            <w:vAlign w:val="center"/>
          </w:tcPr>
          <w:p w:rsidR="009C15BF" w:rsidRPr="00D90C88" w:rsidRDefault="009C15BF" w:rsidP="00401D9E">
            <w:pPr>
              <w:rPr>
                <w:rFonts w:ascii="Times New Roman" w:hAnsi="Times New Roman" w:cs="Times New Roman"/>
                <w:bCs/>
              </w:rPr>
            </w:pPr>
            <w:r w:rsidRPr="00D90C88">
              <w:rPr>
                <w:rFonts w:ascii="Times New Roman" w:hAnsi="Times New Roman" w:cs="Times New Roman"/>
                <w:bCs/>
              </w:rPr>
              <w:t>Restart Program Participation</w:t>
            </w:r>
          </w:p>
        </w:tc>
        <w:tc>
          <w:tcPr>
            <w:tcW w:w="1440" w:type="dxa"/>
            <w:vAlign w:val="center"/>
          </w:tcPr>
          <w:p w:rsidR="009C15BF" w:rsidRPr="00D90C88" w:rsidRDefault="009C15BF" w:rsidP="00401D9E">
            <w:pPr>
              <w:rPr>
                <w:rFonts w:ascii="Times New Roman" w:hAnsi="Times New Roman" w:cs="Times New Roman"/>
                <w:bCs/>
              </w:rPr>
            </w:pPr>
            <w:r w:rsidRPr="00D90C88">
              <w:rPr>
                <w:rFonts w:ascii="Times New Roman" w:hAnsi="Times New Roman" w:cs="Times New Roman"/>
                <w:bCs/>
              </w:rPr>
              <w:t>1 year</w:t>
            </w:r>
          </w:p>
        </w:tc>
        <w:tc>
          <w:tcPr>
            <w:tcW w:w="1710" w:type="dxa"/>
            <w:vAlign w:val="center"/>
          </w:tcPr>
          <w:p w:rsidR="009C15BF" w:rsidRPr="00D90C88" w:rsidRDefault="009C15BF" w:rsidP="00401D9E">
            <w:pPr>
              <w:rPr>
                <w:rFonts w:ascii="Times New Roman" w:hAnsi="Times New Roman" w:cs="Times New Roman"/>
                <w:bCs/>
              </w:rPr>
            </w:pPr>
            <w:r w:rsidRPr="00D90C88">
              <w:rPr>
                <w:rFonts w:ascii="Times New Roman" w:hAnsi="Times New Roman" w:cs="Times New Roman"/>
                <w:bCs/>
              </w:rPr>
              <w:t>Must seek approval of University Appeal’s Committee</w:t>
            </w:r>
          </w:p>
        </w:tc>
        <w:tc>
          <w:tcPr>
            <w:tcW w:w="1440" w:type="dxa"/>
            <w:vAlign w:val="center"/>
          </w:tcPr>
          <w:p w:rsidR="009C15BF" w:rsidRPr="00D90C88" w:rsidRDefault="009C15BF" w:rsidP="00401D9E">
            <w:pPr>
              <w:rPr>
                <w:rFonts w:ascii="Times New Roman" w:hAnsi="Times New Roman" w:cs="Times New Roman"/>
                <w:bCs/>
              </w:rPr>
            </w:pPr>
            <w:r w:rsidRPr="00D90C88">
              <w:rPr>
                <w:rFonts w:ascii="Times New Roman" w:hAnsi="Times New Roman" w:cs="Times New Roman"/>
                <w:bCs/>
              </w:rPr>
              <w:t>2 years</w:t>
            </w:r>
          </w:p>
        </w:tc>
        <w:tc>
          <w:tcPr>
            <w:tcW w:w="1530" w:type="dxa"/>
            <w:vAlign w:val="center"/>
          </w:tcPr>
          <w:p w:rsidR="009C15BF" w:rsidRPr="00D90C88" w:rsidRDefault="009C15BF" w:rsidP="00401D9E">
            <w:pPr>
              <w:rPr>
                <w:rFonts w:ascii="Times New Roman" w:hAnsi="Times New Roman" w:cs="Times New Roman"/>
                <w:bCs/>
              </w:rPr>
            </w:pPr>
            <w:r w:rsidRPr="00D90C88">
              <w:rPr>
                <w:rFonts w:ascii="Times New Roman" w:hAnsi="Times New Roman" w:cs="Times New Roman"/>
                <w:bCs/>
              </w:rPr>
              <w:t>Must seek approval of University Appeal’s Committee</w:t>
            </w:r>
          </w:p>
        </w:tc>
      </w:tr>
      <w:tr w:rsidR="00401D9E" w:rsidRPr="00401D9E" w:rsidTr="00401D9E">
        <w:tc>
          <w:tcPr>
            <w:tcW w:w="1193" w:type="dxa"/>
            <w:vAlign w:val="center"/>
          </w:tcPr>
          <w:p w:rsidR="009C15BF" w:rsidRPr="00401D9E" w:rsidRDefault="009C15BF" w:rsidP="008F1D0D">
            <w:pPr>
              <w:jc w:val="center"/>
              <w:rPr>
                <w:rFonts w:ascii="Times New Roman" w:hAnsi="Times New Roman" w:cs="Times New Roman"/>
                <w:bCs/>
                <w:color w:val="FF0000"/>
              </w:rPr>
            </w:pPr>
            <w:r w:rsidRPr="00401D9E">
              <w:rPr>
                <w:rFonts w:ascii="Times New Roman" w:hAnsi="Times New Roman" w:cs="Times New Roman"/>
                <w:bCs/>
                <w:color w:val="FF0000"/>
              </w:rPr>
              <w:t xml:space="preserve">Proposed </w:t>
            </w:r>
            <w:r w:rsidR="0020680E" w:rsidRPr="00401D9E">
              <w:rPr>
                <w:rFonts w:ascii="Times New Roman" w:hAnsi="Times New Roman" w:cs="Times New Roman"/>
                <w:bCs/>
                <w:color w:val="FF0000"/>
              </w:rPr>
              <w:t xml:space="preserve">                A-State </w:t>
            </w:r>
            <w:r w:rsidRPr="00401D9E">
              <w:rPr>
                <w:rFonts w:ascii="Times New Roman" w:hAnsi="Times New Roman" w:cs="Times New Roman"/>
                <w:bCs/>
                <w:color w:val="FF0000"/>
              </w:rPr>
              <w:t>Changes</w:t>
            </w:r>
          </w:p>
        </w:tc>
        <w:tc>
          <w:tcPr>
            <w:tcW w:w="1440" w:type="dxa"/>
            <w:vAlign w:val="center"/>
          </w:tcPr>
          <w:p w:rsidR="009C15BF" w:rsidRPr="00401D9E" w:rsidRDefault="009C15BF" w:rsidP="00401D9E">
            <w:pPr>
              <w:rPr>
                <w:rFonts w:ascii="Times New Roman" w:hAnsi="Times New Roman" w:cs="Times New Roman"/>
                <w:bCs/>
                <w:color w:val="FF0000"/>
              </w:rPr>
            </w:pPr>
            <w:r w:rsidRPr="00401D9E">
              <w:rPr>
                <w:rFonts w:ascii="Times New Roman" w:hAnsi="Times New Roman" w:cs="Times New Roman"/>
                <w:bCs/>
                <w:color w:val="FF0000"/>
              </w:rPr>
              <w:t>Participate in Restart</w:t>
            </w:r>
          </w:p>
        </w:tc>
        <w:tc>
          <w:tcPr>
            <w:tcW w:w="1710" w:type="dxa"/>
            <w:vAlign w:val="center"/>
          </w:tcPr>
          <w:p w:rsidR="009C15BF" w:rsidRPr="00401D9E" w:rsidRDefault="009C15BF" w:rsidP="00401D9E">
            <w:pPr>
              <w:rPr>
                <w:rFonts w:ascii="Times New Roman" w:hAnsi="Times New Roman" w:cs="Times New Roman"/>
                <w:bCs/>
                <w:color w:val="FF0000"/>
              </w:rPr>
            </w:pPr>
            <w:r w:rsidRPr="00401D9E">
              <w:rPr>
                <w:rFonts w:ascii="Times New Roman" w:hAnsi="Times New Roman" w:cs="Times New Roman"/>
                <w:bCs/>
                <w:color w:val="FF0000"/>
              </w:rPr>
              <w:t>Restart Program Participation</w:t>
            </w:r>
          </w:p>
        </w:tc>
        <w:tc>
          <w:tcPr>
            <w:tcW w:w="1440" w:type="dxa"/>
            <w:vAlign w:val="center"/>
          </w:tcPr>
          <w:p w:rsidR="009C15BF" w:rsidRPr="00401D9E" w:rsidRDefault="009C15BF" w:rsidP="00401D9E">
            <w:pPr>
              <w:rPr>
                <w:rFonts w:ascii="Times New Roman" w:hAnsi="Times New Roman" w:cs="Times New Roman"/>
                <w:bCs/>
                <w:color w:val="FF0000"/>
              </w:rPr>
            </w:pPr>
            <w:r w:rsidRPr="00401D9E">
              <w:rPr>
                <w:rFonts w:ascii="Times New Roman" w:hAnsi="Times New Roman" w:cs="Times New Roman"/>
                <w:bCs/>
                <w:color w:val="FF0000"/>
              </w:rPr>
              <w:t>1 year</w:t>
            </w:r>
          </w:p>
        </w:tc>
        <w:tc>
          <w:tcPr>
            <w:tcW w:w="1710" w:type="dxa"/>
            <w:vAlign w:val="center"/>
          </w:tcPr>
          <w:p w:rsidR="009C15BF" w:rsidRPr="00401D9E" w:rsidRDefault="009C15BF" w:rsidP="00401D9E">
            <w:pPr>
              <w:rPr>
                <w:rFonts w:ascii="Times New Roman" w:hAnsi="Times New Roman" w:cs="Times New Roman"/>
                <w:bCs/>
                <w:color w:val="FF0000"/>
              </w:rPr>
            </w:pPr>
            <w:r w:rsidRPr="00401D9E">
              <w:rPr>
                <w:rFonts w:ascii="Times New Roman" w:hAnsi="Times New Roman" w:cs="Times New Roman"/>
                <w:bCs/>
                <w:color w:val="FF0000"/>
              </w:rPr>
              <w:t>Approval after served suspension</w:t>
            </w:r>
          </w:p>
        </w:tc>
        <w:tc>
          <w:tcPr>
            <w:tcW w:w="1440" w:type="dxa"/>
            <w:vAlign w:val="center"/>
          </w:tcPr>
          <w:p w:rsidR="009C15BF" w:rsidRPr="00401D9E" w:rsidRDefault="009C15BF" w:rsidP="00401D9E">
            <w:pPr>
              <w:rPr>
                <w:rFonts w:ascii="Times New Roman" w:hAnsi="Times New Roman" w:cs="Times New Roman"/>
                <w:bCs/>
                <w:color w:val="FF0000"/>
              </w:rPr>
            </w:pPr>
            <w:r w:rsidRPr="00401D9E">
              <w:rPr>
                <w:rFonts w:ascii="Times New Roman" w:hAnsi="Times New Roman" w:cs="Times New Roman"/>
                <w:bCs/>
                <w:color w:val="FF0000"/>
              </w:rPr>
              <w:t>1 year</w:t>
            </w:r>
          </w:p>
        </w:tc>
        <w:tc>
          <w:tcPr>
            <w:tcW w:w="1530" w:type="dxa"/>
            <w:vAlign w:val="center"/>
          </w:tcPr>
          <w:p w:rsidR="009C15BF" w:rsidRPr="00401D9E" w:rsidRDefault="009C15BF" w:rsidP="00401D9E">
            <w:pPr>
              <w:rPr>
                <w:rFonts w:ascii="Times New Roman" w:hAnsi="Times New Roman" w:cs="Times New Roman"/>
                <w:bCs/>
                <w:color w:val="FF0000"/>
              </w:rPr>
            </w:pPr>
            <w:r w:rsidRPr="00401D9E">
              <w:rPr>
                <w:rFonts w:ascii="Times New Roman" w:hAnsi="Times New Roman" w:cs="Times New Roman"/>
                <w:bCs/>
                <w:color w:val="FF0000"/>
              </w:rPr>
              <w:t>Approval after served suspension</w:t>
            </w:r>
          </w:p>
        </w:tc>
      </w:tr>
    </w:tbl>
    <w:p w:rsidR="00F94137" w:rsidRDefault="00F94137" w:rsidP="009C15BF">
      <w:pPr>
        <w:spacing w:after="0" w:line="240" w:lineRule="auto"/>
        <w:rPr>
          <w:rFonts w:ascii="Times New Roman" w:hAnsi="Times New Roman" w:cs="Times New Roman"/>
        </w:rPr>
      </w:pPr>
    </w:p>
    <w:p w:rsidR="00401D9E" w:rsidRDefault="00401D9E" w:rsidP="009C15BF">
      <w:pPr>
        <w:spacing w:after="0" w:line="240" w:lineRule="auto"/>
        <w:rPr>
          <w:rFonts w:ascii="Times New Roman" w:hAnsi="Times New Roman" w:cs="Times New Roman"/>
        </w:rPr>
      </w:pPr>
    </w:p>
    <w:p w:rsidR="004166D2" w:rsidRPr="00401D9E" w:rsidRDefault="004166D2" w:rsidP="00401D9E">
      <w:pPr>
        <w:pStyle w:val="ListParagraph"/>
        <w:numPr>
          <w:ilvl w:val="0"/>
          <w:numId w:val="2"/>
        </w:numPr>
        <w:spacing w:after="0" w:line="240" w:lineRule="auto"/>
        <w:ind w:left="450"/>
        <w:rPr>
          <w:rFonts w:ascii="Times New Roman" w:hAnsi="Times New Roman" w:cs="Times New Roman"/>
          <w:b/>
        </w:rPr>
      </w:pPr>
      <w:r w:rsidRPr="004166D2">
        <w:rPr>
          <w:rFonts w:ascii="Times New Roman" w:hAnsi="Times New Roman" w:cs="Times New Roman"/>
          <w:b/>
          <w:color w:val="000000"/>
        </w:rPr>
        <w:t>Type of Review</w:t>
      </w:r>
      <w:r>
        <w:rPr>
          <w:rFonts w:ascii="Times New Roman" w:hAnsi="Times New Roman" w:cs="Times New Roman"/>
          <w:b/>
          <w:color w:val="000000"/>
        </w:rPr>
        <w:t>:</w:t>
      </w:r>
      <w:r w:rsidR="00401D9E">
        <w:rPr>
          <w:rFonts w:ascii="Times New Roman" w:hAnsi="Times New Roman" w:cs="Times New Roman"/>
          <w:b/>
          <w:color w:val="000000"/>
        </w:rPr>
        <w:t xml:space="preserve"> </w:t>
      </w:r>
      <w:r w:rsidRPr="00401D9E">
        <w:rPr>
          <w:rFonts w:ascii="Times New Roman" w:hAnsi="Times New Roman" w:cs="Times New Roman"/>
          <w:color w:val="000000"/>
        </w:rPr>
        <w:t>The Undergraduate Enrollment and Academic Policies Committee is requesting a full review of this policy.</w:t>
      </w:r>
    </w:p>
    <w:sectPr w:rsidR="004166D2" w:rsidRPr="00401D9E" w:rsidSect="00A30F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Times New Roman Bold"/>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A7562"/>
    <w:multiLevelType w:val="hybridMultilevel"/>
    <w:tmpl w:val="E52EA032"/>
    <w:lvl w:ilvl="0" w:tplc="224E7A8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727CD5"/>
    <w:multiLevelType w:val="hybridMultilevel"/>
    <w:tmpl w:val="731803A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663E2836"/>
    <w:multiLevelType w:val="hybridMultilevel"/>
    <w:tmpl w:val="B73C29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71E93EFF"/>
    <w:multiLevelType w:val="hybridMultilevel"/>
    <w:tmpl w:val="FF68BF6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004"/>
    <w:rsid w:val="00002856"/>
    <w:rsid w:val="00034281"/>
    <w:rsid w:val="0005080C"/>
    <w:rsid w:val="00057087"/>
    <w:rsid w:val="00065750"/>
    <w:rsid w:val="00075F4D"/>
    <w:rsid w:val="000C3F6E"/>
    <w:rsid w:val="000F1310"/>
    <w:rsid w:val="001165EC"/>
    <w:rsid w:val="001221C1"/>
    <w:rsid w:val="001460F5"/>
    <w:rsid w:val="00187EDE"/>
    <w:rsid w:val="001936F0"/>
    <w:rsid w:val="001A66A6"/>
    <w:rsid w:val="001D504C"/>
    <w:rsid w:val="0020680E"/>
    <w:rsid w:val="002B17F4"/>
    <w:rsid w:val="002C4883"/>
    <w:rsid w:val="002E0500"/>
    <w:rsid w:val="003418C4"/>
    <w:rsid w:val="0036786D"/>
    <w:rsid w:val="003E1781"/>
    <w:rsid w:val="00401D9E"/>
    <w:rsid w:val="00415D43"/>
    <w:rsid w:val="004166D2"/>
    <w:rsid w:val="00485DB3"/>
    <w:rsid w:val="004A40B4"/>
    <w:rsid w:val="004C1374"/>
    <w:rsid w:val="00535888"/>
    <w:rsid w:val="00544362"/>
    <w:rsid w:val="005A5634"/>
    <w:rsid w:val="005C140D"/>
    <w:rsid w:val="006269EA"/>
    <w:rsid w:val="0063634D"/>
    <w:rsid w:val="006859E8"/>
    <w:rsid w:val="00753392"/>
    <w:rsid w:val="00760F47"/>
    <w:rsid w:val="00763E3C"/>
    <w:rsid w:val="00775E8C"/>
    <w:rsid w:val="007A4831"/>
    <w:rsid w:val="007A5C35"/>
    <w:rsid w:val="007B5A49"/>
    <w:rsid w:val="007C345E"/>
    <w:rsid w:val="007D5004"/>
    <w:rsid w:val="008159E2"/>
    <w:rsid w:val="008500FF"/>
    <w:rsid w:val="008561BD"/>
    <w:rsid w:val="00867A72"/>
    <w:rsid w:val="008B7B9C"/>
    <w:rsid w:val="008F1D0D"/>
    <w:rsid w:val="00915CFB"/>
    <w:rsid w:val="00927441"/>
    <w:rsid w:val="00933FEB"/>
    <w:rsid w:val="00971A0A"/>
    <w:rsid w:val="009A1594"/>
    <w:rsid w:val="009C15BF"/>
    <w:rsid w:val="009D2975"/>
    <w:rsid w:val="009E1CE3"/>
    <w:rsid w:val="00A1651C"/>
    <w:rsid w:val="00A23DA3"/>
    <w:rsid w:val="00A30F66"/>
    <w:rsid w:val="00A73D18"/>
    <w:rsid w:val="00AE4A8E"/>
    <w:rsid w:val="00AE7001"/>
    <w:rsid w:val="00BE5528"/>
    <w:rsid w:val="00C1500E"/>
    <w:rsid w:val="00C15625"/>
    <w:rsid w:val="00C2318B"/>
    <w:rsid w:val="00C309B6"/>
    <w:rsid w:val="00C31382"/>
    <w:rsid w:val="00C33D61"/>
    <w:rsid w:val="00C52A01"/>
    <w:rsid w:val="00CA48E8"/>
    <w:rsid w:val="00D40D14"/>
    <w:rsid w:val="00D50825"/>
    <w:rsid w:val="00D90C88"/>
    <w:rsid w:val="00D931CA"/>
    <w:rsid w:val="00DB4887"/>
    <w:rsid w:val="00DF1881"/>
    <w:rsid w:val="00DF6BB2"/>
    <w:rsid w:val="00E26EB0"/>
    <w:rsid w:val="00E33986"/>
    <w:rsid w:val="00E76C34"/>
    <w:rsid w:val="00E77740"/>
    <w:rsid w:val="00E97468"/>
    <w:rsid w:val="00E974C9"/>
    <w:rsid w:val="00EC4259"/>
    <w:rsid w:val="00F02D5F"/>
    <w:rsid w:val="00F55901"/>
    <w:rsid w:val="00F70D55"/>
    <w:rsid w:val="00F82C0F"/>
    <w:rsid w:val="00F90B2E"/>
    <w:rsid w:val="00F94137"/>
    <w:rsid w:val="00F94EBE"/>
    <w:rsid w:val="00FA4E9D"/>
    <w:rsid w:val="00FB35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CAA76C-BA4B-7D48-8257-40F18DCD0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0F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17F4"/>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basedOn w:val="Normal"/>
    <w:uiPriority w:val="34"/>
    <w:qFormat/>
    <w:rsid w:val="00EC4259"/>
    <w:pPr>
      <w:ind w:left="720"/>
      <w:contextualSpacing/>
    </w:pPr>
  </w:style>
  <w:style w:type="paragraph" w:customStyle="1" w:styleId="Pa169">
    <w:name w:val="Pa169"/>
    <w:basedOn w:val="Normal"/>
    <w:next w:val="Normal"/>
    <w:uiPriority w:val="99"/>
    <w:rsid w:val="007C345E"/>
    <w:pPr>
      <w:autoSpaceDE w:val="0"/>
      <w:autoSpaceDN w:val="0"/>
      <w:adjustRightInd w:val="0"/>
      <w:spacing w:after="0" w:line="241" w:lineRule="atLeast"/>
    </w:pPr>
    <w:rPr>
      <w:rFonts w:ascii="Arial" w:hAnsi="Arial" w:cs="Arial"/>
      <w:sz w:val="24"/>
      <w:szCs w:val="24"/>
    </w:rPr>
  </w:style>
  <w:style w:type="character" w:customStyle="1" w:styleId="A1">
    <w:name w:val="A1"/>
    <w:uiPriority w:val="99"/>
    <w:rsid w:val="007C345E"/>
    <w:rPr>
      <w:color w:val="000000"/>
      <w:sz w:val="16"/>
      <w:szCs w:val="16"/>
    </w:rPr>
  </w:style>
  <w:style w:type="table" w:styleId="TableGrid">
    <w:name w:val="Table Grid"/>
    <w:basedOn w:val="TableNormal"/>
    <w:uiPriority w:val="59"/>
    <w:rsid w:val="000C3F6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8561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61B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869110">
      <w:bodyDiv w:val="1"/>
      <w:marLeft w:val="0"/>
      <w:marRight w:val="0"/>
      <w:marTop w:val="0"/>
      <w:marBottom w:val="0"/>
      <w:divBdr>
        <w:top w:val="none" w:sz="0" w:space="0" w:color="auto"/>
        <w:left w:val="none" w:sz="0" w:space="0" w:color="auto"/>
        <w:bottom w:val="none" w:sz="0" w:space="0" w:color="auto"/>
        <w:right w:val="none" w:sz="0" w:space="0" w:color="auto"/>
      </w:divBdr>
    </w:div>
    <w:div w:id="52050882">
      <w:bodyDiv w:val="1"/>
      <w:marLeft w:val="0"/>
      <w:marRight w:val="0"/>
      <w:marTop w:val="0"/>
      <w:marBottom w:val="0"/>
      <w:divBdr>
        <w:top w:val="none" w:sz="0" w:space="0" w:color="auto"/>
        <w:left w:val="none" w:sz="0" w:space="0" w:color="auto"/>
        <w:bottom w:val="none" w:sz="0" w:space="0" w:color="auto"/>
        <w:right w:val="none" w:sz="0" w:space="0" w:color="auto"/>
      </w:divBdr>
    </w:div>
    <w:div w:id="153687107">
      <w:bodyDiv w:val="1"/>
      <w:marLeft w:val="0"/>
      <w:marRight w:val="0"/>
      <w:marTop w:val="0"/>
      <w:marBottom w:val="0"/>
      <w:divBdr>
        <w:top w:val="none" w:sz="0" w:space="0" w:color="auto"/>
        <w:left w:val="none" w:sz="0" w:space="0" w:color="auto"/>
        <w:bottom w:val="none" w:sz="0" w:space="0" w:color="auto"/>
        <w:right w:val="none" w:sz="0" w:space="0" w:color="auto"/>
      </w:divBdr>
    </w:div>
    <w:div w:id="657003532">
      <w:bodyDiv w:val="1"/>
      <w:marLeft w:val="0"/>
      <w:marRight w:val="0"/>
      <w:marTop w:val="0"/>
      <w:marBottom w:val="0"/>
      <w:divBdr>
        <w:top w:val="none" w:sz="0" w:space="0" w:color="auto"/>
        <w:left w:val="none" w:sz="0" w:space="0" w:color="auto"/>
        <w:bottom w:val="none" w:sz="0" w:space="0" w:color="auto"/>
        <w:right w:val="none" w:sz="0" w:space="0" w:color="auto"/>
      </w:divBdr>
    </w:div>
    <w:div w:id="989866116">
      <w:bodyDiv w:val="1"/>
      <w:marLeft w:val="0"/>
      <w:marRight w:val="0"/>
      <w:marTop w:val="0"/>
      <w:marBottom w:val="0"/>
      <w:divBdr>
        <w:top w:val="none" w:sz="0" w:space="0" w:color="auto"/>
        <w:left w:val="none" w:sz="0" w:space="0" w:color="auto"/>
        <w:bottom w:val="none" w:sz="0" w:space="0" w:color="auto"/>
        <w:right w:val="none" w:sz="0" w:space="0" w:color="auto"/>
      </w:divBdr>
    </w:div>
    <w:div w:id="2048143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72B435-3531-4FD9-B4D0-3A20D7015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1844</Words>
  <Characters>10512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Arkansas State University</Company>
  <LinksUpToDate>false</LinksUpToDate>
  <CharactersWithSpaces>12332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Tammy L. Fowler</dc:creator>
  <cp:keywords/>
  <dc:description/>
  <cp:lastModifiedBy>Angela Daniels</cp:lastModifiedBy>
  <cp:revision>2</cp:revision>
  <cp:lastPrinted>2018-10-10T17:26:00Z</cp:lastPrinted>
  <dcterms:created xsi:type="dcterms:W3CDTF">2019-02-22T22:05:00Z</dcterms:created>
  <dcterms:modified xsi:type="dcterms:W3CDTF">2019-02-22T22:05:00Z</dcterms:modified>
</cp:coreProperties>
</file>